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7FD" w:rsidRPr="002D4528" w:rsidRDefault="006047FD" w:rsidP="006047FD">
      <w:pPr>
        <w:pStyle w:val="a4"/>
        <w:shd w:val="clear" w:color="auto" w:fill="FFFFFF"/>
        <w:spacing w:before="0" w:beforeAutospacing="0" w:after="0" w:afterAutospacing="0"/>
        <w:ind w:firstLine="480"/>
        <w:jc w:val="center"/>
        <w:rPr>
          <w:rStyle w:val="a5"/>
          <w:rFonts w:asciiTheme="majorEastAsia" w:eastAsiaTheme="majorEastAsia" w:hAnsiTheme="majorEastAsia"/>
          <w:color w:val="000000" w:themeColor="text1"/>
          <w:sz w:val="44"/>
          <w:szCs w:val="44"/>
        </w:rPr>
      </w:pPr>
      <w:r w:rsidRPr="002D4528">
        <w:rPr>
          <w:rStyle w:val="a5"/>
          <w:rFonts w:asciiTheme="majorEastAsia" w:eastAsiaTheme="majorEastAsia" w:hAnsiTheme="majorEastAsia" w:hint="eastAsia"/>
          <w:color w:val="000000" w:themeColor="text1"/>
          <w:sz w:val="44"/>
          <w:szCs w:val="44"/>
        </w:rPr>
        <w:t>常德</w:t>
      </w:r>
      <w:r w:rsidRPr="002D4528">
        <w:rPr>
          <w:rStyle w:val="a5"/>
          <w:rFonts w:asciiTheme="majorEastAsia" w:eastAsiaTheme="majorEastAsia" w:hAnsiTheme="majorEastAsia"/>
          <w:color w:val="000000" w:themeColor="text1"/>
          <w:sz w:val="44"/>
          <w:szCs w:val="44"/>
        </w:rPr>
        <w:t>市农业</w:t>
      </w:r>
      <w:r w:rsidRPr="002D4528">
        <w:rPr>
          <w:rStyle w:val="a5"/>
          <w:rFonts w:asciiTheme="majorEastAsia" w:eastAsiaTheme="majorEastAsia" w:hAnsiTheme="majorEastAsia" w:hint="eastAsia"/>
          <w:color w:val="000000" w:themeColor="text1"/>
          <w:sz w:val="44"/>
          <w:szCs w:val="44"/>
        </w:rPr>
        <w:t>农村</w:t>
      </w:r>
      <w:r w:rsidRPr="002D4528">
        <w:rPr>
          <w:rStyle w:val="a5"/>
          <w:rFonts w:asciiTheme="majorEastAsia" w:eastAsiaTheme="majorEastAsia" w:hAnsiTheme="majorEastAsia"/>
          <w:color w:val="000000" w:themeColor="text1"/>
          <w:sz w:val="44"/>
          <w:szCs w:val="44"/>
        </w:rPr>
        <w:t>局</w:t>
      </w:r>
    </w:p>
    <w:p w:rsidR="006047FD" w:rsidRPr="002D4528" w:rsidRDefault="006047FD" w:rsidP="006047FD">
      <w:pPr>
        <w:pStyle w:val="a4"/>
        <w:shd w:val="clear" w:color="auto" w:fill="FFFFFF"/>
        <w:spacing w:before="0" w:beforeAutospacing="0" w:after="0" w:afterAutospacing="0"/>
        <w:jc w:val="center"/>
        <w:rPr>
          <w:rFonts w:asciiTheme="majorEastAsia" w:eastAsiaTheme="majorEastAsia" w:hAnsiTheme="majorEastAsia"/>
          <w:color w:val="000000" w:themeColor="text1"/>
          <w:sz w:val="44"/>
          <w:szCs w:val="44"/>
        </w:rPr>
      </w:pPr>
      <w:r w:rsidRPr="002D4528">
        <w:rPr>
          <w:rStyle w:val="a5"/>
          <w:rFonts w:asciiTheme="majorEastAsia" w:eastAsiaTheme="majorEastAsia" w:hAnsiTheme="majorEastAsia"/>
          <w:color w:val="000000" w:themeColor="text1"/>
          <w:sz w:val="44"/>
          <w:szCs w:val="44"/>
        </w:rPr>
        <w:t>关于印发</w:t>
      </w:r>
      <w:r w:rsidRPr="002D4528">
        <w:rPr>
          <w:rStyle w:val="a5"/>
          <w:rFonts w:asciiTheme="majorEastAsia" w:eastAsiaTheme="majorEastAsia" w:hAnsiTheme="majorEastAsia" w:hint="eastAsia"/>
          <w:color w:val="000000" w:themeColor="text1"/>
          <w:sz w:val="44"/>
          <w:szCs w:val="44"/>
        </w:rPr>
        <w:t>《</w:t>
      </w:r>
      <w:r w:rsidRPr="002D4528">
        <w:rPr>
          <w:rStyle w:val="a5"/>
          <w:rFonts w:asciiTheme="majorEastAsia" w:eastAsiaTheme="majorEastAsia" w:hAnsiTheme="majorEastAsia"/>
          <w:color w:val="000000" w:themeColor="text1"/>
          <w:sz w:val="44"/>
          <w:szCs w:val="44"/>
        </w:rPr>
        <w:t>扫黑除恶</w:t>
      </w:r>
      <w:r w:rsidR="000A5D29" w:rsidRPr="002D4528">
        <w:rPr>
          <w:rStyle w:val="a5"/>
          <w:rFonts w:asciiTheme="majorEastAsia" w:eastAsiaTheme="majorEastAsia" w:hAnsiTheme="majorEastAsia" w:hint="eastAsia"/>
          <w:color w:val="000000" w:themeColor="text1"/>
          <w:sz w:val="44"/>
          <w:szCs w:val="44"/>
        </w:rPr>
        <w:t>专项斗争</w:t>
      </w:r>
      <w:r w:rsidRPr="002D4528">
        <w:rPr>
          <w:rStyle w:val="a5"/>
          <w:rFonts w:asciiTheme="majorEastAsia" w:eastAsiaTheme="majorEastAsia" w:hAnsiTheme="majorEastAsia"/>
          <w:color w:val="000000" w:themeColor="text1"/>
          <w:sz w:val="44"/>
          <w:szCs w:val="44"/>
        </w:rPr>
        <w:t>督导反馈问题整改方案</w:t>
      </w:r>
      <w:r w:rsidRPr="002D4528">
        <w:rPr>
          <w:rStyle w:val="a5"/>
          <w:rFonts w:asciiTheme="majorEastAsia" w:eastAsiaTheme="majorEastAsia" w:hAnsiTheme="majorEastAsia" w:hint="eastAsia"/>
          <w:color w:val="000000" w:themeColor="text1"/>
          <w:sz w:val="44"/>
          <w:szCs w:val="44"/>
        </w:rPr>
        <w:t>》</w:t>
      </w:r>
      <w:r w:rsidRPr="002D4528">
        <w:rPr>
          <w:rStyle w:val="a5"/>
          <w:rFonts w:asciiTheme="majorEastAsia" w:eastAsiaTheme="majorEastAsia" w:hAnsiTheme="majorEastAsia"/>
          <w:color w:val="000000" w:themeColor="text1"/>
          <w:sz w:val="44"/>
          <w:szCs w:val="44"/>
        </w:rPr>
        <w:t>的通知</w:t>
      </w:r>
    </w:p>
    <w:p w:rsidR="006047FD" w:rsidRPr="002D4528" w:rsidRDefault="006047FD" w:rsidP="006047FD">
      <w:pPr>
        <w:pStyle w:val="a4"/>
        <w:shd w:val="clear" w:color="auto" w:fill="FFFFFF"/>
        <w:spacing w:before="0" w:beforeAutospacing="0" w:after="0" w:afterAutospacing="0"/>
        <w:jc w:val="center"/>
        <w:rPr>
          <w:rFonts w:ascii="microsoft yahei" w:hAnsi="microsoft yahei" w:hint="eastAsia"/>
          <w:color w:val="000000" w:themeColor="text1"/>
          <w:sz w:val="19"/>
          <w:szCs w:val="19"/>
        </w:rPr>
      </w:pPr>
    </w:p>
    <w:p w:rsidR="006047FD" w:rsidRPr="002D4528" w:rsidRDefault="006047FD" w:rsidP="006047FD">
      <w:pPr>
        <w:pStyle w:val="a4"/>
        <w:shd w:val="clear" w:color="auto" w:fill="FFFFFF"/>
        <w:spacing w:before="0" w:beforeAutospacing="0" w:after="0" w:afterAutospacing="0"/>
        <w:rPr>
          <w:rFonts w:ascii="仿宋" w:eastAsia="仿宋" w:hAnsi="仿宋"/>
          <w:color w:val="000000" w:themeColor="text1"/>
          <w:sz w:val="32"/>
          <w:szCs w:val="32"/>
        </w:rPr>
      </w:pPr>
      <w:r w:rsidRPr="002D4528">
        <w:rPr>
          <w:rFonts w:ascii="仿宋" w:eastAsia="仿宋" w:hAnsi="仿宋"/>
          <w:color w:val="000000" w:themeColor="text1"/>
          <w:sz w:val="32"/>
          <w:szCs w:val="32"/>
        </w:rPr>
        <w:t>各县市区农业</w:t>
      </w:r>
      <w:r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局，局机关各科室、局直各单位：</w:t>
      </w:r>
    </w:p>
    <w:p w:rsidR="006047FD" w:rsidRPr="002D4528" w:rsidRDefault="006047FD" w:rsidP="006047FD">
      <w:pPr>
        <w:pStyle w:val="a4"/>
        <w:shd w:val="clear" w:color="auto" w:fill="FFFFFF"/>
        <w:spacing w:before="0" w:beforeAutospacing="0" w:after="0" w:afterAutospacing="0"/>
        <w:ind w:firstLine="480"/>
        <w:rPr>
          <w:rFonts w:ascii="仿宋" w:eastAsia="仿宋" w:hAnsi="仿宋"/>
          <w:color w:val="000000" w:themeColor="text1"/>
          <w:sz w:val="32"/>
          <w:szCs w:val="32"/>
        </w:rPr>
      </w:pPr>
      <w:r w:rsidRPr="002D4528">
        <w:rPr>
          <w:rFonts w:ascii="仿宋" w:eastAsia="仿宋" w:hAnsi="仿宋"/>
          <w:color w:val="000000" w:themeColor="text1"/>
          <w:sz w:val="32"/>
          <w:szCs w:val="32"/>
        </w:rPr>
        <w:t>按照中央和省、市关于扫黑除恶工作有关要求，市农业</w:t>
      </w:r>
      <w:r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局制定了《</w:t>
      </w:r>
      <w:r w:rsidR="000A5D29" w:rsidRPr="002D4528">
        <w:rPr>
          <w:rFonts w:ascii="仿宋" w:eastAsia="仿宋" w:hAnsi="仿宋" w:hint="eastAsia"/>
          <w:color w:val="000000" w:themeColor="text1"/>
          <w:sz w:val="32"/>
          <w:szCs w:val="32"/>
        </w:rPr>
        <w:t>常德</w:t>
      </w:r>
      <w:r w:rsidRPr="002D4528">
        <w:rPr>
          <w:rFonts w:ascii="仿宋" w:eastAsia="仿宋" w:hAnsi="仿宋"/>
          <w:color w:val="000000" w:themeColor="text1"/>
          <w:sz w:val="32"/>
          <w:szCs w:val="32"/>
        </w:rPr>
        <w:t>市农业</w:t>
      </w:r>
      <w:r w:rsidR="000A5D29"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局扫黑除恶</w:t>
      </w:r>
      <w:r w:rsidR="000A5D29" w:rsidRPr="002D4528">
        <w:rPr>
          <w:rFonts w:ascii="仿宋" w:eastAsia="仿宋" w:hAnsi="仿宋" w:hint="eastAsia"/>
          <w:color w:val="000000" w:themeColor="text1"/>
          <w:sz w:val="32"/>
          <w:szCs w:val="32"/>
        </w:rPr>
        <w:t>专项斗争</w:t>
      </w:r>
      <w:r w:rsidRPr="002D4528">
        <w:rPr>
          <w:rFonts w:ascii="仿宋" w:eastAsia="仿宋" w:hAnsi="仿宋"/>
          <w:color w:val="000000" w:themeColor="text1"/>
          <w:sz w:val="32"/>
          <w:szCs w:val="32"/>
        </w:rPr>
        <w:t>督导反馈问题整改方案》，现印发给你们，请结合当地实际，抓好落实。</w:t>
      </w:r>
    </w:p>
    <w:p w:rsidR="006047FD" w:rsidRPr="002D4528" w:rsidRDefault="006047FD" w:rsidP="006047FD">
      <w:pPr>
        <w:pStyle w:val="a4"/>
        <w:shd w:val="clear" w:color="auto" w:fill="FFFFFF"/>
        <w:spacing w:before="0" w:beforeAutospacing="0" w:after="0" w:afterAutospacing="0"/>
        <w:rPr>
          <w:rFonts w:ascii="仿宋" w:eastAsia="仿宋" w:hAnsi="仿宋"/>
          <w:color w:val="000000" w:themeColor="text1"/>
          <w:sz w:val="32"/>
          <w:szCs w:val="32"/>
        </w:rPr>
      </w:pPr>
    </w:p>
    <w:p w:rsidR="006047FD" w:rsidRPr="002D4528" w:rsidRDefault="006047FD" w:rsidP="006047FD">
      <w:pPr>
        <w:pStyle w:val="a4"/>
        <w:shd w:val="clear" w:color="auto" w:fill="FFFFFF"/>
        <w:spacing w:before="0" w:beforeAutospacing="0" w:after="0" w:afterAutospacing="0"/>
        <w:ind w:firstLine="480"/>
        <w:rPr>
          <w:rFonts w:ascii="仿宋" w:eastAsia="仿宋" w:hAnsi="仿宋"/>
          <w:color w:val="000000" w:themeColor="text1"/>
          <w:sz w:val="32"/>
          <w:szCs w:val="32"/>
        </w:rPr>
      </w:pPr>
      <w:r w:rsidRPr="002D4528">
        <w:rPr>
          <w:rFonts w:ascii="仿宋" w:eastAsia="仿宋" w:hAnsi="仿宋"/>
          <w:color w:val="000000" w:themeColor="text1"/>
          <w:sz w:val="32"/>
          <w:szCs w:val="32"/>
        </w:rPr>
        <w:t>附：</w:t>
      </w:r>
      <w:r w:rsidRPr="002D4528">
        <w:rPr>
          <w:rFonts w:ascii="仿宋" w:eastAsia="仿宋" w:hAnsi="仿宋" w:hint="eastAsia"/>
          <w:color w:val="000000" w:themeColor="text1"/>
          <w:sz w:val="32"/>
          <w:szCs w:val="32"/>
        </w:rPr>
        <w:t>常德</w:t>
      </w:r>
      <w:r w:rsidRPr="002D4528">
        <w:rPr>
          <w:rFonts w:ascii="仿宋" w:eastAsia="仿宋" w:hAnsi="仿宋"/>
          <w:color w:val="000000" w:themeColor="text1"/>
          <w:sz w:val="32"/>
          <w:szCs w:val="32"/>
        </w:rPr>
        <w:t>市农业</w:t>
      </w:r>
      <w:r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局扫黑除恶</w:t>
      </w:r>
      <w:r w:rsidR="002D4528">
        <w:rPr>
          <w:rFonts w:ascii="仿宋" w:eastAsia="仿宋" w:hAnsi="仿宋" w:hint="eastAsia"/>
          <w:color w:val="000000" w:themeColor="text1"/>
          <w:sz w:val="32"/>
          <w:szCs w:val="32"/>
        </w:rPr>
        <w:t>专项斗争</w:t>
      </w:r>
      <w:r w:rsidRPr="002D4528">
        <w:rPr>
          <w:rFonts w:ascii="仿宋" w:eastAsia="仿宋" w:hAnsi="仿宋"/>
          <w:color w:val="000000" w:themeColor="text1"/>
          <w:sz w:val="32"/>
          <w:szCs w:val="32"/>
        </w:rPr>
        <w:t>督导反馈问题整改方案</w:t>
      </w:r>
    </w:p>
    <w:p w:rsidR="006047FD" w:rsidRPr="002D4528" w:rsidRDefault="006047FD" w:rsidP="006047FD">
      <w:pPr>
        <w:pStyle w:val="a4"/>
        <w:shd w:val="clear" w:color="auto" w:fill="FFFFFF"/>
        <w:spacing w:before="0" w:beforeAutospacing="0" w:after="0" w:afterAutospacing="0"/>
        <w:rPr>
          <w:rFonts w:ascii="仿宋" w:eastAsia="仿宋" w:hAnsi="仿宋"/>
          <w:color w:val="000000" w:themeColor="text1"/>
          <w:sz w:val="32"/>
          <w:szCs w:val="32"/>
        </w:rPr>
      </w:pPr>
    </w:p>
    <w:p w:rsidR="008C7192" w:rsidRPr="002D4528" w:rsidRDefault="008C7192" w:rsidP="006047FD">
      <w:pPr>
        <w:pStyle w:val="a4"/>
        <w:shd w:val="clear" w:color="auto" w:fill="FFFFFF"/>
        <w:spacing w:before="0" w:beforeAutospacing="0" w:after="0" w:afterAutospacing="0"/>
        <w:ind w:firstLine="480"/>
        <w:jc w:val="right"/>
        <w:rPr>
          <w:rStyle w:val="a5"/>
          <w:rFonts w:ascii="仿宋" w:eastAsia="仿宋" w:hAnsi="仿宋"/>
          <w:b w:val="0"/>
          <w:color w:val="000000" w:themeColor="text1"/>
          <w:sz w:val="32"/>
          <w:szCs w:val="32"/>
        </w:rPr>
      </w:pPr>
      <w:r w:rsidRPr="002D4528">
        <w:rPr>
          <w:rStyle w:val="a5"/>
          <w:rFonts w:ascii="仿宋" w:eastAsia="仿宋" w:hAnsi="仿宋" w:hint="eastAsia"/>
          <w:b w:val="0"/>
          <w:color w:val="000000" w:themeColor="text1"/>
          <w:sz w:val="32"/>
          <w:szCs w:val="32"/>
        </w:rPr>
        <w:t>常德</w:t>
      </w:r>
      <w:r w:rsidRPr="002D4528">
        <w:rPr>
          <w:rStyle w:val="a5"/>
          <w:rFonts w:ascii="仿宋" w:eastAsia="仿宋" w:hAnsi="仿宋"/>
          <w:b w:val="0"/>
          <w:color w:val="000000" w:themeColor="text1"/>
          <w:sz w:val="32"/>
          <w:szCs w:val="32"/>
        </w:rPr>
        <w:t>市农业</w:t>
      </w:r>
      <w:r w:rsidRPr="002D4528">
        <w:rPr>
          <w:rStyle w:val="a5"/>
          <w:rFonts w:ascii="仿宋" w:eastAsia="仿宋" w:hAnsi="仿宋" w:hint="eastAsia"/>
          <w:b w:val="0"/>
          <w:color w:val="000000" w:themeColor="text1"/>
          <w:sz w:val="32"/>
          <w:szCs w:val="32"/>
        </w:rPr>
        <w:t>农村</w:t>
      </w:r>
      <w:r w:rsidRPr="002D4528">
        <w:rPr>
          <w:rStyle w:val="a5"/>
          <w:rFonts w:ascii="仿宋" w:eastAsia="仿宋" w:hAnsi="仿宋"/>
          <w:b w:val="0"/>
          <w:color w:val="000000" w:themeColor="text1"/>
          <w:sz w:val="32"/>
          <w:szCs w:val="32"/>
        </w:rPr>
        <w:t>局</w:t>
      </w:r>
    </w:p>
    <w:p w:rsidR="006047FD" w:rsidRPr="002D4528" w:rsidRDefault="006047FD" w:rsidP="006047FD">
      <w:pPr>
        <w:pStyle w:val="a4"/>
        <w:shd w:val="clear" w:color="auto" w:fill="FFFFFF"/>
        <w:spacing w:before="0" w:beforeAutospacing="0" w:after="0" w:afterAutospacing="0"/>
        <w:ind w:firstLine="480"/>
        <w:jc w:val="right"/>
        <w:rPr>
          <w:rFonts w:ascii="仿宋" w:eastAsia="仿宋" w:hAnsi="仿宋"/>
          <w:color w:val="000000" w:themeColor="text1"/>
          <w:sz w:val="32"/>
          <w:szCs w:val="32"/>
        </w:rPr>
      </w:pPr>
      <w:r w:rsidRPr="002D4528">
        <w:rPr>
          <w:rFonts w:ascii="仿宋" w:eastAsia="仿宋" w:hAnsi="仿宋"/>
          <w:color w:val="000000" w:themeColor="text1"/>
          <w:sz w:val="32"/>
          <w:szCs w:val="32"/>
        </w:rPr>
        <w:t>201</w:t>
      </w:r>
      <w:r w:rsidRPr="002D4528">
        <w:rPr>
          <w:rFonts w:ascii="仿宋" w:eastAsia="仿宋" w:hAnsi="仿宋" w:hint="eastAsia"/>
          <w:color w:val="000000" w:themeColor="text1"/>
          <w:sz w:val="32"/>
          <w:szCs w:val="32"/>
        </w:rPr>
        <w:t>9</w:t>
      </w:r>
      <w:r w:rsidRPr="002D4528">
        <w:rPr>
          <w:rFonts w:ascii="仿宋" w:eastAsia="仿宋" w:hAnsi="仿宋"/>
          <w:color w:val="000000" w:themeColor="text1"/>
          <w:sz w:val="32"/>
          <w:szCs w:val="32"/>
        </w:rPr>
        <w:t>年</w:t>
      </w:r>
      <w:r w:rsidRPr="002D4528">
        <w:rPr>
          <w:rFonts w:ascii="仿宋" w:eastAsia="仿宋" w:hAnsi="仿宋" w:hint="eastAsia"/>
          <w:color w:val="000000" w:themeColor="text1"/>
          <w:sz w:val="32"/>
          <w:szCs w:val="32"/>
        </w:rPr>
        <w:t>3</w:t>
      </w:r>
      <w:r w:rsidRPr="002D4528">
        <w:rPr>
          <w:rFonts w:ascii="仿宋" w:eastAsia="仿宋" w:hAnsi="仿宋"/>
          <w:color w:val="000000" w:themeColor="text1"/>
          <w:sz w:val="32"/>
          <w:szCs w:val="32"/>
        </w:rPr>
        <w:t>月</w:t>
      </w:r>
      <w:r w:rsidRPr="002D4528">
        <w:rPr>
          <w:rFonts w:ascii="仿宋" w:eastAsia="仿宋" w:hAnsi="仿宋" w:hint="eastAsia"/>
          <w:color w:val="000000" w:themeColor="text1"/>
          <w:sz w:val="32"/>
          <w:szCs w:val="32"/>
        </w:rPr>
        <w:t>1</w:t>
      </w:r>
      <w:r w:rsidR="00522C12" w:rsidRPr="002D4528">
        <w:rPr>
          <w:rFonts w:ascii="仿宋" w:eastAsia="仿宋" w:hAnsi="仿宋" w:hint="eastAsia"/>
          <w:color w:val="000000" w:themeColor="text1"/>
          <w:sz w:val="32"/>
          <w:szCs w:val="32"/>
        </w:rPr>
        <w:t>5</w:t>
      </w:r>
      <w:r w:rsidRPr="002D4528">
        <w:rPr>
          <w:rFonts w:ascii="仿宋" w:eastAsia="仿宋" w:hAnsi="仿宋"/>
          <w:color w:val="000000" w:themeColor="text1"/>
          <w:sz w:val="32"/>
          <w:szCs w:val="32"/>
        </w:rPr>
        <w:t>日</w:t>
      </w:r>
    </w:p>
    <w:p w:rsidR="006047FD" w:rsidRPr="002D4528" w:rsidRDefault="006047FD" w:rsidP="006047FD">
      <w:pPr>
        <w:pStyle w:val="a4"/>
        <w:shd w:val="clear" w:color="auto" w:fill="FFFFFF"/>
        <w:spacing w:before="0" w:beforeAutospacing="0" w:after="0" w:afterAutospacing="0"/>
        <w:ind w:firstLine="480"/>
        <w:jc w:val="right"/>
        <w:rPr>
          <w:rFonts w:ascii="仿宋" w:eastAsia="仿宋" w:hAnsi="仿宋"/>
          <w:color w:val="000000" w:themeColor="text1"/>
          <w:sz w:val="32"/>
          <w:szCs w:val="32"/>
        </w:rPr>
      </w:pPr>
    </w:p>
    <w:p w:rsidR="006047FD" w:rsidRPr="002D4528" w:rsidRDefault="006047FD" w:rsidP="006047FD">
      <w:pPr>
        <w:pStyle w:val="a4"/>
        <w:shd w:val="clear" w:color="auto" w:fill="FFFFFF"/>
        <w:spacing w:before="0" w:beforeAutospacing="0" w:after="0" w:afterAutospacing="0"/>
        <w:ind w:firstLine="480"/>
        <w:jc w:val="right"/>
        <w:rPr>
          <w:rFonts w:ascii="仿宋" w:eastAsia="仿宋" w:hAnsi="仿宋"/>
          <w:color w:val="000000" w:themeColor="text1"/>
          <w:sz w:val="32"/>
          <w:szCs w:val="32"/>
        </w:rPr>
      </w:pPr>
    </w:p>
    <w:p w:rsidR="006047FD" w:rsidRPr="002D4528" w:rsidRDefault="006047FD" w:rsidP="006047FD">
      <w:pPr>
        <w:pStyle w:val="a4"/>
        <w:shd w:val="clear" w:color="auto" w:fill="FFFFFF"/>
        <w:spacing w:before="0" w:beforeAutospacing="0" w:after="0" w:afterAutospacing="0"/>
        <w:ind w:firstLine="480"/>
        <w:jc w:val="right"/>
        <w:rPr>
          <w:rFonts w:ascii="仿宋" w:eastAsia="仿宋" w:hAnsi="仿宋"/>
          <w:color w:val="000000" w:themeColor="text1"/>
          <w:sz w:val="32"/>
          <w:szCs w:val="32"/>
        </w:rPr>
      </w:pPr>
    </w:p>
    <w:p w:rsidR="006047FD" w:rsidRPr="002D4528" w:rsidRDefault="006047FD" w:rsidP="006047FD">
      <w:pPr>
        <w:pStyle w:val="a4"/>
        <w:shd w:val="clear" w:color="auto" w:fill="FFFFFF"/>
        <w:spacing w:before="0" w:beforeAutospacing="0" w:after="0" w:afterAutospacing="0"/>
        <w:ind w:firstLine="480"/>
        <w:jc w:val="right"/>
        <w:rPr>
          <w:rFonts w:ascii="仿宋" w:eastAsia="仿宋" w:hAnsi="仿宋"/>
          <w:color w:val="000000" w:themeColor="text1"/>
          <w:sz w:val="32"/>
          <w:szCs w:val="32"/>
        </w:rPr>
      </w:pPr>
    </w:p>
    <w:p w:rsidR="006047FD" w:rsidRPr="002D4528" w:rsidRDefault="006047FD" w:rsidP="006047FD">
      <w:pPr>
        <w:pStyle w:val="a4"/>
        <w:shd w:val="clear" w:color="auto" w:fill="FFFFFF"/>
        <w:spacing w:before="0" w:beforeAutospacing="0" w:after="0" w:afterAutospacing="0"/>
        <w:ind w:firstLine="480"/>
        <w:jc w:val="right"/>
        <w:rPr>
          <w:rFonts w:ascii="仿宋" w:eastAsia="仿宋" w:hAnsi="仿宋"/>
          <w:color w:val="000000" w:themeColor="text1"/>
          <w:sz w:val="32"/>
          <w:szCs w:val="32"/>
        </w:rPr>
      </w:pPr>
    </w:p>
    <w:p w:rsidR="006047FD" w:rsidRPr="002D4528" w:rsidRDefault="006047FD" w:rsidP="006047FD">
      <w:pPr>
        <w:pStyle w:val="a4"/>
        <w:shd w:val="clear" w:color="auto" w:fill="FFFFFF"/>
        <w:spacing w:before="0" w:beforeAutospacing="0" w:after="0" w:afterAutospacing="0"/>
        <w:ind w:firstLine="480"/>
        <w:jc w:val="right"/>
        <w:rPr>
          <w:rFonts w:ascii="仿宋" w:eastAsia="仿宋" w:hAnsi="仿宋"/>
          <w:color w:val="000000" w:themeColor="text1"/>
          <w:sz w:val="32"/>
          <w:szCs w:val="32"/>
        </w:rPr>
      </w:pPr>
    </w:p>
    <w:p w:rsidR="006047FD" w:rsidRPr="002D4528" w:rsidRDefault="006047FD" w:rsidP="006047FD">
      <w:pPr>
        <w:pStyle w:val="a4"/>
        <w:shd w:val="clear" w:color="auto" w:fill="FFFFFF"/>
        <w:spacing w:before="0" w:beforeAutospacing="0" w:after="0" w:afterAutospacing="0"/>
        <w:ind w:firstLine="480"/>
        <w:jc w:val="right"/>
        <w:rPr>
          <w:rFonts w:ascii="仿宋" w:eastAsia="仿宋" w:hAnsi="仿宋"/>
          <w:color w:val="000000" w:themeColor="text1"/>
          <w:sz w:val="32"/>
          <w:szCs w:val="32"/>
        </w:rPr>
      </w:pPr>
    </w:p>
    <w:p w:rsidR="006047FD" w:rsidRPr="002D4528" w:rsidRDefault="006047FD" w:rsidP="006047FD">
      <w:pPr>
        <w:pStyle w:val="a4"/>
        <w:shd w:val="clear" w:color="auto" w:fill="FFFFFF"/>
        <w:spacing w:before="0" w:beforeAutospacing="0" w:after="0" w:afterAutospacing="0"/>
        <w:ind w:firstLine="480"/>
        <w:jc w:val="right"/>
        <w:rPr>
          <w:rFonts w:ascii="仿宋" w:eastAsia="仿宋" w:hAnsi="仿宋"/>
          <w:color w:val="000000" w:themeColor="text1"/>
          <w:sz w:val="32"/>
          <w:szCs w:val="32"/>
        </w:rPr>
      </w:pPr>
    </w:p>
    <w:p w:rsidR="006047FD" w:rsidRPr="002D4528" w:rsidRDefault="006047FD" w:rsidP="008C7192">
      <w:pPr>
        <w:pStyle w:val="a4"/>
        <w:shd w:val="clear" w:color="auto" w:fill="FFFFFF"/>
        <w:spacing w:before="0" w:beforeAutospacing="0" w:after="0" w:afterAutospacing="0"/>
        <w:rPr>
          <w:rStyle w:val="a5"/>
          <w:rFonts w:asciiTheme="majorEastAsia" w:eastAsiaTheme="majorEastAsia" w:hAnsiTheme="majorEastAsia"/>
          <w:color w:val="000000" w:themeColor="text1"/>
          <w:sz w:val="44"/>
          <w:szCs w:val="44"/>
        </w:rPr>
      </w:pPr>
    </w:p>
    <w:p w:rsidR="006047FD" w:rsidRPr="002D4528" w:rsidRDefault="006047FD" w:rsidP="006047FD">
      <w:pPr>
        <w:pStyle w:val="a4"/>
        <w:shd w:val="clear" w:color="auto" w:fill="FFFFFF"/>
        <w:spacing w:before="0" w:beforeAutospacing="0" w:after="0" w:afterAutospacing="0"/>
        <w:jc w:val="center"/>
        <w:rPr>
          <w:rFonts w:asciiTheme="majorEastAsia" w:eastAsiaTheme="majorEastAsia" w:hAnsiTheme="majorEastAsia"/>
          <w:color w:val="000000" w:themeColor="text1"/>
          <w:sz w:val="44"/>
          <w:szCs w:val="44"/>
        </w:rPr>
      </w:pPr>
      <w:r w:rsidRPr="002D4528">
        <w:rPr>
          <w:rStyle w:val="a5"/>
          <w:rFonts w:asciiTheme="majorEastAsia" w:eastAsiaTheme="majorEastAsia" w:hAnsiTheme="majorEastAsia" w:hint="eastAsia"/>
          <w:color w:val="000000" w:themeColor="text1"/>
          <w:sz w:val="44"/>
          <w:szCs w:val="44"/>
        </w:rPr>
        <w:t>常德</w:t>
      </w:r>
      <w:r w:rsidRPr="002D4528">
        <w:rPr>
          <w:rStyle w:val="a5"/>
          <w:rFonts w:asciiTheme="majorEastAsia" w:eastAsiaTheme="majorEastAsia" w:hAnsiTheme="majorEastAsia"/>
          <w:color w:val="000000" w:themeColor="text1"/>
          <w:sz w:val="44"/>
          <w:szCs w:val="44"/>
        </w:rPr>
        <w:t>市农业</w:t>
      </w:r>
      <w:r w:rsidRPr="002D4528">
        <w:rPr>
          <w:rStyle w:val="a5"/>
          <w:rFonts w:asciiTheme="majorEastAsia" w:eastAsiaTheme="majorEastAsia" w:hAnsiTheme="majorEastAsia" w:hint="eastAsia"/>
          <w:color w:val="000000" w:themeColor="text1"/>
          <w:sz w:val="44"/>
          <w:szCs w:val="44"/>
        </w:rPr>
        <w:t>农村</w:t>
      </w:r>
      <w:r w:rsidRPr="002D4528">
        <w:rPr>
          <w:rStyle w:val="a5"/>
          <w:rFonts w:asciiTheme="majorEastAsia" w:eastAsiaTheme="majorEastAsia" w:hAnsiTheme="majorEastAsia"/>
          <w:color w:val="000000" w:themeColor="text1"/>
          <w:sz w:val="44"/>
          <w:szCs w:val="44"/>
        </w:rPr>
        <w:t>局扫黑除恶</w:t>
      </w:r>
      <w:r w:rsidR="000A5D29" w:rsidRPr="002D4528">
        <w:rPr>
          <w:rStyle w:val="a5"/>
          <w:rFonts w:asciiTheme="majorEastAsia" w:eastAsiaTheme="majorEastAsia" w:hAnsiTheme="majorEastAsia" w:hint="eastAsia"/>
          <w:color w:val="000000" w:themeColor="text1"/>
          <w:sz w:val="44"/>
          <w:szCs w:val="44"/>
        </w:rPr>
        <w:t>专项斗争</w:t>
      </w:r>
      <w:r w:rsidRPr="002D4528">
        <w:rPr>
          <w:rStyle w:val="a5"/>
          <w:rFonts w:asciiTheme="majorEastAsia" w:eastAsiaTheme="majorEastAsia" w:hAnsiTheme="majorEastAsia"/>
          <w:color w:val="000000" w:themeColor="text1"/>
          <w:sz w:val="44"/>
          <w:szCs w:val="44"/>
        </w:rPr>
        <w:t>督导反馈问题整改方案</w:t>
      </w:r>
    </w:p>
    <w:p w:rsidR="006047FD" w:rsidRPr="002D4528" w:rsidRDefault="006047FD" w:rsidP="006047FD">
      <w:pPr>
        <w:pStyle w:val="a4"/>
        <w:shd w:val="clear" w:color="auto" w:fill="FFFFFF"/>
        <w:spacing w:before="0" w:beforeAutospacing="0" w:after="0" w:afterAutospacing="0"/>
        <w:rPr>
          <w:rFonts w:asciiTheme="majorEastAsia" w:eastAsiaTheme="majorEastAsia" w:hAnsiTheme="majorEastAsia"/>
          <w:color w:val="000000" w:themeColor="text1"/>
          <w:sz w:val="44"/>
          <w:szCs w:val="44"/>
        </w:rPr>
      </w:pP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为抓好中央扫黑除恶督导组反馈问题整改，落实省委、市委有关扫黑除恶专项斗争工作部署，按照《省农业</w:t>
      </w:r>
      <w:r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厅扫黑除恶</w:t>
      </w:r>
      <w:r w:rsidR="002D4528">
        <w:rPr>
          <w:rFonts w:ascii="仿宋" w:eastAsia="仿宋" w:hAnsi="仿宋" w:hint="eastAsia"/>
          <w:color w:val="000000" w:themeColor="text1"/>
          <w:sz w:val="32"/>
          <w:szCs w:val="32"/>
        </w:rPr>
        <w:t>专项斗争</w:t>
      </w:r>
      <w:r w:rsidR="002D4528">
        <w:rPr>
          <w:rFonts w:ascii="仿宋" w:eastAsia="仿宋" w:hAnsi="仿宋"/>
          <w:color w:val="000000" w:themeColor="text1"/>
          <w:sz w:val="32"/>
          <w:szCs w:val="32"/>
        </w:rPr>
        <w:t>督导</w:t>
      </w:r>
      <w:r w:rsidRPr="002D4528">
        <w:rPr>
          <w:rFonts w:ascii="仿宋" w:eastAsia="仿宋" w:hAnsi="仿宋"/>
          <w:color w:val="000000" w:themeColor="text1"/>
          <w:sz w:val="32"/>
          <w:szCs w:val="32"/>
        </w:rPr>
        <w:t>反馈问题整改方案》精神，结合我市实际情况，现制定如下整改方案：</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一、提高政治站位，强化责任担当</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一）强化政治学习，提高思想认识。全市各级农业部门党组迅速开展一次中心组专题学习，学习贯彻习近平总书记关于扫黑除恶工作重要指示及中央、省、市扫黑除恶工作部署；主要负责同志带头开展专题调研，各行业开展专题调研，重点研究协调解决重大问题。落实重大涉黑涉恶案件领导包案制度，推动专项斗争向纵深发展。迅速组织开展一次“支部主题党日活动”，将扫黑除恶具体工作要求传达到全体党员干部。（责任单位：局</w:t>
      </w:r>
      <w:r w:rsidRPr="002D4528">
        <w:rPr>
          <w:rFonts w:ascii="仿宋" w:eastAsia="仿宋" w:hAnsi="仿宋" w:hint="eastAsia"/>
          <w:color w:val="000000" w:themeColor="text1"/>
          <w:sz w:val="32"/>
          <w:szCs w:val="32"/>
        </w:rPr>
        <w:t>扫黑除恶办公室</w:t>
      </w:r>
      <w:r w:rsidRPr="002D4528">
        <w:rPr>
          <w:rFonts w:ascii="仿宋" w:eastAsia="仿宋" w:hAnsi="仿宋"/>
          <w:color w:val="000000" w:themeColor="text1"/>
          <w:sz w:val="32"/>
          <w:szCs w:val="32"/>
        </w:rPr>
        <w:t>、</w:t>
      </w:r>
      <w:r w:rsidR="00522C12" w:rsidRPr="002D4528">
        <w:rPr>
          <w:rFonts w:ascii="仿宋" w:eastAsia="仿宋" w:hAnsi="仿宋" w:hint="eastAsia"/>
          <w:color w:val="000000" w:themeColor="text1"/>
          <w:sz w:val="32"/>
          <w:szCs w:val="32"/>
        </w:rPr>
        <w:t>机关党委、</w:t>
      </w:r>
      <w:r w:rsidRPr="002D4528">
        <w:rPr>
          <w:rFonts w:ascii="仿宋" w:eastAsia="仿宋" w:hAnsi="仿宋"/>
          <w:color w:val="000000" w:themeColor="text1"/>
          <w:sz w:val="32"/>
          <w:szCs w:val="32"/>
        </w:rPr>
        <w:t>局机关各科室、局直各单位，县市区农业</w:t>
      </w:r>
      <w:r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部门。完成时限：</w:t>
      </w:r>
      <w:r w:rsidRPr="002D4528">
        <w:rPr>
          <w:rFonts w:ascii="仿宋" w:eastAsia="仿宋" w:hAnsi="仿宋" w:hint="eastAsia"/>
          <w:color w:val="000000" w:themeColor="text1"/>
          <w:sz w:val="32"/>
          <w:szCs w:val="32"/>
        </w:rPr>
        <w:t>3</w:t>
      </w:r>
      <w:r w:rsidRPr="002D4528">
        <w:rPr>
          <w:rFonts w:ascii="仿宋" w:eastAsia="仿宋" w:hAnsi="仿宋"/>
          <w:color w:val="000000" w:themeColor="text1"/>
          <w:sz w:val="32"/>
          <w:szCs w:val="32"/>
        </w:rPr>
        <w:t>月31日前。）</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二）明确责任主体，纳入年度考核。将扫黑除恶专项斗争纳入领导班子和领导干部年度履职尽责项目清单，作为综治（平安建设）、法治、党建工作重要内容，将考核结果作为干部奖惩的重要依据。及时通报推进工作情况，推广</w:t>
      </w:r>
      <w:r w:rsidR="00BC08B0" w:rsidRPr="002D4528">
        <w:rPr>
          <w:rFonts w:ascii="仿宋" w:eastAsia="仿宋" w:hAnsi="仿宋"/>
          <w:color w:val="000000" w:themeColor="text1"/>
          <w:sz w:val="32"/>
          <w:szCs w:val="32"/>
        </w:rPr>
        <w:t>典</w:t>
      </w:r>
      <w:r w:rsidR="00BC08B0" w:rsidRPr="002D4528">
        <w:rPr>
          <w:rFonts w:ascii="仿宋" w:eastAsia="仿宋" w:hAnsi="仿宋"/>
          <w:color w:val="000000" w:themeColor="text1"/>
          <w:sz w:val="32"/>
          <w:szCs w:val="32"/>
        </w:rPr>
        <w:lastRenderedPageBreak/>
        <w:t>型、鞭策后进。（责任单位：办公室、</w:t>
      </w:r>
      <w:r w:rsidR="00522C12" w:rsidRPr="002D4528">
        <w:rPr>
          <w:rFonts w:ascii="仿宋" w:eastAsia="仿宋" w:hAnsi="仿宋" w:hint="eastAsia"/>
          <w:color w:val="000000" w:themeColor="text1"/>
          <w:sz w:val="32"/>
          <w:szCs w:val="32"/>
        </w:rPr>
        <w:t>机关党委、</w:t>
      </w:r>
      <w:r w:rsidR="00BC08B0" w:rsidRPr="002D4528">
        <w:rPr>
          <w:rFonts w:ascii="仿宋" w:eastAsia="仿宋" w:hAnsi="仿宋"/>
          <w:color w:val="000000" w:themeColor="text1"/>
          <w:sz w:val="32"/>
          <w:szCs w:val="32"/>
        </w:rPr>
        <w:t>人事科、政策法规科</w:t>
      </w:r>
      <w:r w:rsidRPr="002D4528">
        <w:rPr>
          <w:rFonts w:ascii="仿宋" w:eastAsia="仿宋" w:hAnsi="仿宋"/>
          <w:color w:val="000000" w:themeColor="text1"/>
          <w:sz w:val="32"/>
          <w:szCs w:val="32"/>
        </w:rPr>
        <w:t>，局直各单位，县市区农业部门。完成时限：201</w:t>
      </w:r>
      <w:r w:rsidR="00BC08B0" w:rsidRPr="002D4528">
        <w:rPr>
          <w:rFonts w:ascii="仿宋" w:eastAsia="仿宋" w:hAnsi="仿宋" w:hint="eastAsia"/>
          <w:color w:val="000000" w:themeColor="text1"/>
          <w:sz w:val="32"/>
          <w:szCs w:val="32"/>
        </w:rPr>
        <w:t>9</w:t>
      </w:r>
      <w:r w:rsidRPr="002D4528">
        <w:rPr>
          <w:rFonts w:ascii="仿宋" w:eastAsia="仿宋" w:hAnsi="仿宋"/>
          <w:color w:val="000000" w:themeColor="text1"/>
          <w:sz w:val="32"/>
          <w:szCs w:val="32"/>
        </w:rPr>
        <w:t>年</w:t>
      </w:r>
      <w:r w:rsidR="00BC08B0" w:rsidRPr="002D4528">
        <w:rPr>
          <w:rFonts w:ascii="仿宋" w:eastAsia="仿宋" w:hAnsi="仿宋" w:hint="eastAsia"/>
          <w:color w:val="000000" w:themeColor="text1"/>
          <w:sz w:val="32"/>
          <w:szCs w:val="32"/>
        </w:rPr>
        <w:t>年底</w:t>
      </w:r>
      <w:r w:rsidRPr="002D4528">
        <w:rPr>
          <w:rFonts w:ascii="仿宋" w:eastAsia="仿宋" w:hAnsi="仿宋"/>
          <w:color w:val="000000" w:themeColor="text1"/>
          <w:sz w:val="32"/>
          <w:szCs w:val="32"/>
        </w:rPr>
        <w:t>。）</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（三）广泛宣传发动，营造舆论氛围。在市农业</w:t>
      </w:r>
      <w:r w:rsidR="00BC08B0"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局门户网站上开辟扫黑除恶专项斗争专栏，开展扫黑除恶专项斗争宣传活动，为开展扫黑除恶专项斗争营造浓厚舆论氛围。在市门户网站公开涉黑涉恶问题线索举报电话、信箱。发动广大基层干部群众积极举报农业领域涉黑涉恶线索。局直各单位、县市区农业部门通过门户网站、横幅、标语等再发动、再动员，公布举报电话、信箱，受理农业涉黑涉恶线索举报。（责任单位：信息</w:t>
      </w:r>
      <w:r w:rsidR="00BC08B0" w:rsidRPr="002D4528">
        <w:rPr>
          <w:rFonts w:ascii="仿宋" w:eastAsia="仿宋" w:hAnsi="仿宋" w:hint="eastAsia"/>
          <w:color w:val="000000" w:themeColor="text1"/>
          <w:sz w:val="32"/>
          <w:szCs w:val="32"/>
        </w:rPr>
        <w:t>中心</w:t>
      </w:r>
      <w:r w:rsidRPr="002D4528">
        <w:rPr>
          <w:rFonts w:ascii="仿宋" w:eastAsia="仿宋" w:hAnsi="仿宋"/>
          <w:color w:val="000000" w:themeColor="text1"/>
          <w:sz w:val="32"/>
          <w:szCs w:val="32"/>
        </w:rPr>
        <w:t>、机关各科室、局直各单位，县市区农业</w:t>
      </w:r>
      <w:r w:rsidR="00BC08B0"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部门。完成时限：</w:t>
      </w:r>
      <w:r w:rsidR="00BC08B0" w:rsidRPr="002D4528">
        <w:rPr>
          <w:rFonts w:ascii="仿宋" w:eastAsia="仿宋" w:hAnsi="仿宋" w:hint="eastAsia"/>
          <w:color w:val="000000" w:themeColor="text1"/>
          <w:sz w:val="32"/>
          <w:szCs w:val="32"/>
        </w:rPr>
        <w:t>3</w:t>
      </w:r>
      <w:r w:rsidRPr="002D4528">
        <w:rPr>
          <w:rFonts w:ascii="仿宋" w:eastAsia="仿宋" w:hAnsi="仿宋"/>
          <w:color w:val="000000" w:themeColor="text1"/>
          <w:sz w:val="32"/>
          <w:szCs w:val="32"/>
        </w:rPr>
        <w:t>月31日前。）</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四）突出重点行业，加大摸排力度。加大农资打假、生猪屠宰、非法渔业捕捞、农村“三资”管理等领域涉黑涉恶问题线索摸排力度，及时向市扫黑办移交涉黑涉恶问题线索。局直各单位结合本行业工作实际，加强涉黑涉恶线索排查，及时将线索上报市扫黑办。各县市区农业部门将问题线索在向当地扫黑办报送的同时，报送市农业局扫黑办。（责任单位：办公室、政策法规科，局直各单位，县市区农业</w:t>
      </w:r>
      <w:r w:rsidR="00BC08B0"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部门。完成时限：每月</w:t>
      </w:r>
      <w:r w:rsidR="00BC08B0" w:rsidRPr="002D4528">
        <w:rPr>
          <w:rFonts w:ascii="仿宋" w:eastAsia="仿宋" w:hAnsi="仿宋" w:hint="eastAsia"/>
          <w:color w:val="000000" w:themeColor="text1"/>
          <w:sz w:val="32"/>
          <w:szCs w:val="32"/>
        </w:rPr>
        <w:t>14</w:t>
      </w:r>
      <w:r w:rsidRPr="002D4528">
        <w:rPr>
          <w:rFonts w:ascii="仿宋" w:eastAsia="仿宋" w:hAnsi="仿宋"/>
          <w:color w:val="000000" w:themeColor="text1"/>
          <w:sz w:val="32"/>
          <w:szCs w:val="32"/>
        </w:rPr>
        <w:t>日</w:t>
      </w:r>
      <w:r w:rsidR="00BC08B0" w:rsidRPr="002D4528">
        <w:rPr>
          <w:rFonts w:ascii="仿宋" w:eastAsia="仿宋" w:hAnsi="仿宋" w:hint="eastAsia"/>
          <w:color w:val="000000" w:themeColor="text1"/>
          <w:sz w:val="32"/>
          <w:szCs w:val="32"/>
        </w:rPr>
        <w:t>、29日</w:t>
      </w:r>
      <w:r w:rsidRPr="002D4528">
        <w:rPr>
          <w:rFonts w:ascii="仿宋" w:eastAsia="仿宋" w:hAnsi="仿宋"/>
          <w:color w:val="000000" w:themeColor="text1"/>
          <w:sz w:val="32"/>
          <w:szCs w:val="32"/>
        </w:rPr>
        <w:t>前报线索摸排情况。）</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二、加强组织领导，健全工作机制</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（一）加强领导小组及办公室建设。成立由市农业</w:t>
      </w:r>
      <w:r w:rsidR="00BC08B0"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局党组书记</w:t>
      </w:r>
      <w:r w:rsidR="00BC08B0" w:rsidRPr="002D4528">
        <w:rPr>
          <w:rFonts w:ascii="仿宋" w:eastAsia="仿宋" w:hAnsi="仿宋" w:hint="eastAsia"/>
          <w:color w:val="000000" w:themeColor="text1"/>
          <w:sz w:val="32"/>
          <w:szCs w:val="32"/>
        </w:rPr>
        <w:t>、局长</w:t>
      </w:r>
      <w:r w:rsidRPr="002D4528">
        <w:rPr>
          <w:rFonts w:ascii="仿宋" w:eastAsia="仿宋" w:hAnsi="仿宋"/>
          <w:color w:val="000000" w:themeColor="text1"/>
          <w:sz w:val="32"/>
          <w:szCs w:val="32"/>
        </w:rPr>
        <w:t>任组长，</w:t>
      </w:r>
      <w:r w:rsidR="00BC08B0" w:rsidRPr="002D4528">
        <w:rPr>
          <w:rFonts w:ascii="仿宋" w:eastAsia="仿宋" w:hAnsi="仿宋" w:hint="eastAsia"/>
          <w:color w:val="000000" w:themeColor="text1"/>
          <w:sz w:val="32"/>
          <w:szCs w:val="32"/>
        </w:rPr>
        <w:t>班子成员和直属单位一把手为副</w:t>
      </w:r>
      <w:r w:rsidR="00BC08B0" w:rsidRPr="002D4528">
        <w:rPr>
          <w:rFonts w:ascii="仿宋" w:eastAsia="仿宋" w:hAnsi="仿宋" w:hint="eastAsia"/>
          <w:color w:val="000000" w:themeColor="text1"/>
          <w:sz w:val="32"/>
          <w:szCs w:val="32"/>
        </w:rPr>
        <w:lastRenderedPageBreak/>
        <w:t>组长，各科站负责人为成员的领导小组</w:t>
      </w:r>
      <w:r w:rsidRPr="002D4528">
        <w:rPr>
          <w:rFonts w:ascii="仿宋" w:eastAsia="仿宋" w:hAnsi="仿宋"/>
          <w:color w:val="000000" w:themeColor="text1"/>
          <w:sz w:val="32"/>
          <w:szCs w:val="32"/>
        </w:rPr>
        <w:t>。</w:t>
      </w:r>
      <w:r w:rsidR="00BC08B0" w:rsidRPr="002D4528">
        <w:rPr>
          <w:rFonts w:ascii="仿宋" w:eastAsia="仿宋" w:hAnsi="仿宋" w:hint="eastAsia"/>
          <w:color w:val="000000" w:themeColor="text1"/>
          <w:sz w:val="32"/>
          <w:szCs w:val="32"/>
        </w:rPr>
        <w:t>领导小组下设办公室，分管领导徐郁平兼任办公室主任。</w:t>
      </w:r>
      <w:r w:rsidRPr="002D4528">
        <w:rPr>
          <w:rFonts w:ascii="仿宋" w:eastAsia="仿宋" w:hAnsi="仿宋"/>
          <w:color w:val="000000" w:themeColor="text1"/>
          <w:sz w:val="32"/>
          <w:szCs w:val="32"/>
        </w:rPr>
        <w:t>定期召开领导小组会议、办公室工作会议，传达学习中央、省、市有关文件精神，研究相关问题，布置扫黑除恶工作任务。领导小组成员单位要确定分管负责人和</w:t>
      </w:r>
      <w:r w:rsidR="0085259F" w:rsidRPr="002D4528">
        <w:rPr>
          <w:rFonts w:ascii="仿宋" w:eastAsia="仿宋" w:hAnsi="仿宋"/>
          <w:color w:val="000000" w:themeColor="text1"/>
          <w:sz w:val="32"/>
          <w:szCs w:val="32"/>
        </w:rPr>
        <w:t>具体工作人员。（成员单位：办公室</w:t>
      </w:r>
      <w:r w:rsidRPr="002D4528">
        <w:rPr>
          <w:rFonts w:ascii="仿宋" w:eastAsia="仿宋" w:hAnsi="仿宋"/>
          <w:color w:val="000000" w:themeColor="text1"/>
          <w:sz w:val="32"/>
          <w:szCs w:val="32"/>
        </w:rPr>
        <w:t>、</w:t>
      </w:r>
      <w:r w:rsidR="0085259F" w:rsidRPr="002D4528">
        <w:rPr>
          <w:rFonts w:ascii="仿宋" w:eastAsia="仿宋" w:hAnsi="仿宋" w:hint="eastAsia"/>
          <w:color w:val="000000" w:themeColor="text1"/>
          <w:sz w:val="32"/>
          <w:szCs w:val="32"/>
        </w:rPr>
        <w:t>人事科、</w:t>
      </w:r>
      <w:r w:rsidRPr="002D4528">
        <w:rPr>
          <w:rFonts w:ascii="仿宋" w:eastAsia="仿宋" w:hAnsi="仿宋"/>
          <w:color w:val="000000" w:themeColor="text1"/>
          <w:sz w:val="32"/>
          <w:szCs w:val="32"/>
        </w:rPr>
        <w:t>政策法规科、</w:t>
      </w:r>
      <w:r w:rsidR="00522C12" w:rsidRPr="002D4528">
        <w:rPr>
          <w:rFonts w:ascii="仿宋" w:eastAsia="仿宋" w:hAnsi="仿宋" w:hint="eastAsia"/>
          <w:color w:val="000000" w:themeColor="text1"/>
          <w:sz w:val="32"/>
          <w:szCs w:val="32"/>
        </w:rPr>
        <w:t>机关党委、</w:t>
      </w:r>
      <w:r w:rsidR="0085259F" w:rsidRPr="002D4528">
        <w:rPr>
          <w:rFonts w:ascii="仿宋" w:eastAsia="仿宋" w:hAnsi="仿宋" w:hint="eastAsia"/>
          <w:color w:val="000000" w:themeColor="text1"/>
          <w:sz w:val="32"/>
          <w:szCs w:val="32"/>
        </w:rPr>
        <w:t>粮油</w:t>
      </w:r>
      <w:r w:rsidRPr="002D4528">
        <w:rPr>
          <w:rFonts w:ascii="仿宋" w:eastAsia="仿宋" w:hAnsi="仿宋"/>
          <w:color w:val="000000" w:themeColor="text1"/>
          <w:sz w:val="32"/>
          <w:szCs w:val="32"/>
        </w:rPr>
        <w:t>科、</w:t>
      </w:r>
      <w:r w:rsidR="0085259F" w:rsidRPr="002D4528">
        <w:rPr>
          <w:rFonts w:ascii="仿宋" w:eastAsia="仿宋" w:hAnsi="仿宋" w:hint="eastAsia"/>
          <w:color w:val="000000" w:themeColor="text1"/>
          <w:sz w:val="32"/>
          <w:szCs w:val="32"/>
        </w:rPr>
        <w:t>经作科、蔬菜科、农业</w:t>
      </w:r>
      <w:r w:rsidRPr="002D4528">
        <w:rPr>
          <w:rFonts w:ascii="仿宋" w:eastAsia="仿宋" w:hAnsi="仿宋"/>
          <w:color w:val="000000" w:themeColor="text1"/>
          <w:sz w:val="32"/>
          <w:szCs w:val="32"/>
        </w:rPr>
        <w:t>产业化科、农</w:t>
      </w:r>
      <w:r w:rsidR="0085259F" w:rsidRPr="002D4528">
        <w:rPr>
          <w:rFonts w:ascii="仿宋" w:eastAsia="仿宋" w:hAnsi="仿宋" w:hint="eastAsia"/>
          <w:color w:val="000000" w:themeColor="text1"/>
          <w:sz w:val="32"/>
          <w:szCs w:val="32"/>
        </w:rPr>
        <w:t>产品加工科</w:t>
      </w:r>
      <w:r w:rsidRPr="002D4528">
        <w:rPr>
          <w:rFonts w:ascii="仿宋" w:eastAsia="仿宋" w:hAnsi="仿宋"/>
          <w:color w:val="000000" w:themeColor="text1"/>
          <w:sz w:val="32"/>
          <w:szCs w:val="32"/>
        </w:rPr>
        <w:t>、</w:t>
      </w:r>
      <w:r w:rsidR="0085259F" w:rsidRPr="002D4528">
        <w:rPr>
          <w:rFonts w:ascii="仿宋" w:eastAsia="仿宋" w:hAnsi="仿宋" w:hint="eastAsia"/>
          <w:color w:val="000000" w:themeColor="text1"/>
          <w:sz w:val="32"/>
          <w:szCs w:val="32"/>
        </w:rPr>
        <w:t>安监科</w:t>
      </w:r>
      <w:r w:rsidRPr="002D4528">
        <w:rPr>
          <w:rFonts w:ascii="仿宋" w:eastAsia="仿宋" w:hAnsi="仿宋"/>
          <w:color w:val="000000" w:themeColor="text1"/>
          <w:sz w:val="32"/>
          <w:szCs w:val="32"/>
        </w:rPr>
        <w:t>、农垦办、</w:t>
      </w:r>
      <w:r w:rsidR="0085259F" w:rsidRPr="002D4528">
        <w:rPr>
          <w:rFonts w:ascii="仿宋" w:eastAsia="仿宋" w:hAnsi="仿宋" w:hint="eastAsia"/>
          <w:color w:val="000000" w:themeColor="text1"/>
          <w:sz w:val="32"/>
          <w:szCs w:val="32"/>
        </w:rPr>
        <w:t>能源办、农业</w:t>
      </w:r>
      <w:r w:rsidRPr="002D4528">
        <w:rPr>
          <w:rFonts w:ascii="仿宋" w:eastAsia="仿宋" w:hAnsi="仿宋"/>
          <w:color w:val="000000" w:themeColor="text1"/>
          <w:sz w:val="32"/>
          <w:szCs w:val="32"/>
        </w:rPr>
        <w:t>执法支队、市畜牧兽医</w:t>
      </w:r>
      <w:r w:rsidR="0085259F" w:rsidRPr="002D4528">
        <w:rPr>
          <w:rFonts w:ascii="仿宋" w:eastAsia="仿宋" w:hAnsi="仿宋" w:hint="eastAsia"/>
          <w:color w:val="000000" w:themeColor="text1"/>
          <w:sz w:val="32"/>
          <w:szCs w:val="32"/>
        </w:rPr>
        <w:t>水产</w:t>
      </w:r>
      <w:r w:rsidRPr="002D4528">
        <w:rPr>
          <w:rFonts w:ascii="仿宋" w:eastAsia="仿宋" w:hAnsi="仿宋"/>
          <w:color w:val="000000" w:themeColor="text1"/>
          <w:sz w:val="32"/>
          <w:szCs w:val="32"/>
        </w:rPr>
        <w:t>局、市</w:t>
      </w:r>
      <w:r w:rsidR="0085259F" w:rsidRPr="002D4528">
        <w:rPr>
          <w:rFonts w:ascii="仿宋" w:eastAsia="仿宋" w:hAnsi="仿宋" w:hint="eastAsia"/>
          <w:color w:val="000000" w:themeColor="text1"/>
          <w:sz w:val="32"/>
          <w:szCs w:val="32"/>
        </w:rPr>
        <w:t>农机化</w:t>
      </w:r>
      <w:r w:rsidRPr="002D4528">
        <w:rPr>
          <w:rFonts w:ascii="仿宋" w:eastAsia="仿宋" w:hAnsi="仿宋"/>
          <w:color w:val="000000" w:themeColor="text1"/>
          <w:sz w:val="32"/>
          <w:szCs w:val="32"/>
        </w:rPr>
        <w:t>局、</w:t>
      </w:r>
      <w:r w:rsidR="0085259F" w:rsidRPr="002D4528">
        <w:rPr>
          <w:rFonts w:ascii="仿宋" w:eastAsia="仿宋" w:hAnsi="仿宋"/>
          <w:color w:val="000000" w:themeColor="text1"/>
          <w:sz w:val="32"/>
          <w:szCs w:val="32"/>
        </w:rPr>
        <w:t>市</w:t>
      </w:r>
      <w:r w:rsidR="0085259F" w:rsidRPr="002D4528">
        <w:rPr>
          <w:rFonts w:ascii="仿宋" w:eastAsia="仿宋" w:hAnsi="仿宋" w:hint="eastAsia"/>
          <w:color w:val="000000" w:themeColor="text1"/>
          <w:sz w:val="32"/>
          <w:szCs w:val="32"/>
        </w:rPr>
        <w:t>农经站、市农教办</w:t>
      </w:r>
      <w:r w:rsidRPr="002D4528">
        <w:rPr>
          <w:rFonts w:ascii="仿宋" w:eastAsia="仿宋" w:hAnsi="仿宋"/>
          <w:color w:val="000000" w:themeColor="text1"/>
          <w:sz w:val="32"/>
          <w:szCs w:val="32"/>
        </w:rPr>
        <w:t>。专班人员每月召开1次专题会议）</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（二）建立完善工作运行机制。明确责任分工，加强统筹协调，形成工作合力。（责任单位：局各成员单位。完成时限：长期。）</w:t>
      </w:r>
    </w:p>
    <w:p w:rsidR="006047FD" w:rsidRPr="002D4528" w:rsidRDefault="006047FD" w:rsidP="0085259F">
      <w:pPr>
        <w:pStyle w:val="a4"/>
        <w:shd w:val="clear" w:color="auto" w:fill="FFFFFF"/>
        <w:spacing w:before="0" w:beforeAutospacing="0" w:after="0" w:afterAutospacing="0" w:line="600" w:lineRule="exact"/>
        <w:ind w:firstLineChars="200" w:firstLine="64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局扫黑办：负责领导小组日常工作，建立健全农业</w:t>
      </w:r>
      <w:r w:rsidR="0085259F"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领域扫黑除恶工作措施、方案，指导协调农业</w:t>
      </w:r>
      <w:r w:rsidR="0085259F"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领域扫黑除恶组织实施、线索摸排、督查督办等具体事务。</w:t>
      </w:r>
    </w:p>
    <w:p w:rsidR="006047FD" w:rsidRPr="002D4528" w:rsidRDefault="006047FD" w:rsidP="0085259F">
      <w:pPr>
        <w:pStyle w:val="a4"/>
        <w:shd w:val="clear" w:color="auto" w:fill="FFFFFF"/>
        <w:spacing w:before="0" w:beforeAutospacing="0" w:after="0" w:afterAutospacing="0" w:line="600" w:lineRule="exact"/>
        <w:ind w:firstLineChars="200" w:firstLine="64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政策法规科：开展农资打假</w:t>
      </w:r>
      <w:r w:rsidR="0085259F" w:rsidRPr="002D4528">
        <w:rPr>
          <w:rFonts w:ascii="仿宋" w:eastAsia="仿宋" w:hAnsi="仿宋" w:hint="eastAsia"/>
          <w:color w:val="000000" w:themeColor="text1"/>
          <w:sz w:val="32"/>
          <w:szCs w:val="32"/>
        </w:rPr>
        <w:t>、</w:t>
      </w:r>
      <w:r w:rsidRPr="002D4528">
        <w:rPr>
          <w:rFonts w:ascii="仿宋" w:eastAsia="仿宋" w:hAnsi="仿宋"/>
          <w:color w:val="000000" w:themeColor="text1"/>
          <w:sz w:val="32"/>
          <w:szCs w:val="32"/>
        </w:rPr>
        <w:t>扫黑除恶普法</w:t>
      </w:r>
      <w:r w:rsidR="0085259F" w:rsidRPr="002D4528">
        <w:rPr>
          <w:rFonts w:ascii="仿宋" w:eastAsia="仿宋" w:hAnsi="仿宋" w:hint="eastAsia"/>
          <w:color w:val="000000" w:themeColor="text1"/>
          <w:sz w:val="32"/>
          <w:szCs w:val="32"/>
        </w:rPr>
        <w:t>、大棚房整治等</w:t>
      </w:r>
      <w:r w:rsidRPr="002D4528">
        <w:rPr>
          <w:rFonts w:ascii="仿宋" w:eastAsia="仿宋" w:hAnsi="仿宋"/>
          <w:color w:val="000000" w:themeColor="text1"/>
          <w:sz w:val="32"/>
          <w:szCs w:val="32"/>
        </w:rPr>
        <w:t>工作。</w:t>
      </w:r>
    </w:p>
    <w:p w:rsidR="006047FD" w:rsidRPr="002D4528" w:rsidRDefault="0085259F" w:rsidP="0085259F">
      <w:pPr>
        <w:pStyle w:val="a4"/>
        <w:shd w:val="clear" w:color="auto" w:fill="FFFFFF"/>
        <w:spacing w:before="0" w:beforeAutospacing="0" w:after="0" w:afterAutospacing="0" w:line="600" w:lineRule="exact"/>
        <w:ind w:firstLineChars="200" w:firstLine="640"/>
        <w:jc w:val="both"/>
        <w:rPr>
          <w:rFonts w:ascii="仿宋" w:eastAsia="仿宋" w:hAnsi="仿宋"/>
          <w:color w:val="000000" w:themeColor="text1"/>
          <w:sz w:val="32"/>
          <w:szCs w:val="32"/>
        </w:rPr>
      </w:pPr>
      <w:r w:rsidRPr="002D4528">
        <w:rPr>
          <w:rFonts w:ascii="仿宋" w:eastAsia="仿宋" w:hAnsi="仿宋" w:hint="eastAsia"/>
          <w:color w:val="000000" w:themeColor="text1"/>
          <w:sz w:val="32"/>
          <w:szCs w:val="32"/>
        </w:rPr>
        <w:t>人事科</w:t>
      </w:r>
      <w:r w:rsidR="00522C12" w:rsidRPr="002D4528">
        <w:rPr>
          <w:rFonts w:ascii="仿宋" w:eastAsia="仿宋" w:hAnsi="仿宋" w:hint="eastAsia"/>
          <w:color w:val="000000" w:themeColor="text1"/>
          <w:sz w:val="32"/>
          <w:szCs w:val="32"/>
        </w:rPr>
        <w:t>、机关党委</w:t>
      </w:r>
      <w:r w:rsidR="006047FD" w:rsidRPr="002D4528">
        <w:rPr>
          <w:rFonts w:ascii="仿宋" w:eastAsia="仿宋" w:hAnsi="仿宋"/>
          <w:color w:val="000000" w:themeColor="text1"/>
          <w:sz w:val="32"/>
          <w:szCs w:val="32"/>
        </w:rPr>
        <w:t>：在全市各级党组织开展党组中心组学习和“主题党日”活动，将扫黑除恶专项斗争具体要求传达到全体党员干部。</w:t>
      </w:r>
    </w:p>
    <w:p w:rsidR="006047FD" w:rsidRPr="002D4528" w:rsidRDefault="006047FD" w:rsidP="0085259F">
      <w:pPr>
        <w:pStyle w:val="a4"/>
        <w:shd w:val="clear" w:color="auto" w:fill="FFFFFF"/>
        <w:spacing w:before="0" w:beforeAutospacing="0" w:after="0" w:afterAutospacing="0" w:line="600" w:lineRule="exact"/>
        <w:ind w:firstLineChars="200" w:firstLine="64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信息</w:t>
      </w:r>
      <w:r w:rsidR="0085259F" w:rsidRPr="002D4528">
        <w:rPr>
          <w:rFonts w:ascii="仿宋" w:eastAsia="仿宋" w:hAnsi="仿宋" w:hint="eastAsia"/>
          <w:color w:val="000000" w:themeColor="text1"/>
          <w:sz w:val="32"/>
          <w:szCs w:val="32"/>
        </w:rPr>
        <w:t>中心</w:t>
      </w:r>
      <w:r w:rsidRPr="002D4528">
        <w:rPr>
          <w:rFonts w:ascii="仿宋" w:eastAsia="仿宋" w:hAnsi="仿宋"/>
          <w:color w:val="000000" w:themeColor="text1"/>
          <w:sz w:val="32"/>
          <w:szCs w:val="32"/>
        </w:rPr>
        <w:t>：负责市农业</w:t>
      </w:r>
      <w:r w:rsidR="0085259F"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局扫黑除恶专项斗争宣传工作，在市农业局门户网站上开设扫黑除恶工作宣传专栏。</w:t>
      </w:r>
    </w:p>
    <w:p w:rsidR="006047FD" w:rsidRPr="002D4528" w:rsidRDefault="006047FD" w:rsidP="0085259F">
      <w:pPr>
        <w:pStyle w:val="a4"/>
        <w:shd w:val="clear" w:color="auto" w:fill="FFFFFF"/>
        <w:spacing w:before="0" w:beforeAutospacing="0" w:after="0" w:afterAutospacing="0" w:line="600" w:lineRule="exact"/>
        <w:ind w:firstLineChars="200" w:firstLine="640"/>
        <w:jc w:val="both"/>
        <w:rPr>
          <w:rFonts w:ascii="仿宋" w:eastAsia="仿宋" w:hAnsi="仿宋"/>
          <w:color w:val="000000" w:themeColor="text1"/>
          <w:sz w:val="32"/>
          <w:szCs w:val="32"/>
        </w:rPr>
      </w:pPr>
      <w:r w:rsidRPr="002D4528">
        <w:rPr>
          <w:rFonts w:ascii="仿宋" w:eastAsia="仿宋" w:hAnsi="仿宋"/>
          <w:color w:val="000000" w:themeColor="text1"/>
          <w:sz w:val="32"/>
          <w:szCs w:val="32"/>
        </w:rPr>
        <w:lastRenderedPageBreak/>
        <w:t>行业主管单位职责：指导全市各级农业</w:t>
      </w:r>
      <w:r w:rsid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部门在农业</w:t>
      </w:r>
      <w:r w:rsidR="0085259F"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重点领域开展扫黑除恶专项斗争。重点领域包括：农产品质量监管；</w:t>
      </w:r>
      <w:r w:rsidR="007C7024" w:rsidRPr="00AC03B3">
        <w:rPr>
          <w:rFonts w:ascii="仿宋" w:eastAsia="仿宋" w:hAnsi="仿宋" w:hint="eastAsia"/>
          <w:sz w:val="32"/>
          <w:szCs w:val="32"/>
        </w:rPr>
        <w:t>农业项目工程</w:t>
      </w:r>
      <w:r w:rsidR="007C7024">
        <w:rPr>
          <w:rFonts w:ascii="仿宋" w:eastAsia="仿宋" w:hAnsi="仿宋" w:hint="eastAsia"/>
          <w:sz w:val="32"/>
          <w:szCs w:val="32"/>
        </w:rPr>
        <w:t>；</w:t>
      </w:r>
      <w:r w:rsidRPr="002D4528">
        <w:rPr>
          <w:rFonts w:ascii="仿宋" w:eastAsia="仿宋" w:hAnsi="仿宋"/>
          <w:color w:val="000000" w:themeColor="text1"/>
          <w:sz w:val="32"/>
          <w:szCs w:val="32"/>
        </w:rPr>
        <w:t>农业综合执法；制售假劣种子行为；</w:t>
      </w:r>
      <w:r w:rsidR="007C7024" w:rsidRPr="00AC03B3">
        <w:rPr>
          <w:rFonts w:ascii="仿宋" w:eastAsia="仿宋" w:hAnsi="仿宋" w:hint="eastAsia"/>
          <w:sz w:val="32"/>
          <w:szCs w:val="32"/>
        </w:rPr>
        <w:t>大棚房清理整治</w:t>
      </w:r>
      <w:r w:rsidR="007C7024">
        <w:rPr>
          <w:rFonts w:ascii="仿宋" w:eastAsia="仿宋" w:hAnsi="仿宋" w:hint="eastAsia"/>
          <w:sz w:val="32"/>
          <w:szCs w:val="32"/>
        </w:rPr>
        <w:t>；</w:t>
      </w:r>
      <w:r w:rsidRPr="002D4528">
        <w:rPr>
          <w:rFonts w:ascii="仿宋" w:eastAsia="仿宋" w:hAnsi="仿宋"/>
          <w:color w:val="000000" w:themeColor="text1"/>
          <w:sz w:val="32"/>
          <w:szCs w:val="32"/>
        </w:rPr>
        <w:t>畜禽屠宰中注水、添加其他物质和屠宰病死猪中的涉黑涉恶行为；渔业非法捕捞和船霸、港霸、渔霸行为；结合全国农村集体资产清产核资工作，开展全市农村集体“三资”清理专项行动。（责任单位：</w:t>
      </w:r>
      <w:r w:rsidR="0085259F" w:rsidRPr="002D4528">
        <w:rPr>
          <w:rFonts w:ascii="仿宋" w:eastAsia="仿宋" w:hAnsi="仿宋" w:hint="eastAsia"/>
          <w:color w:val="000000" w:themeColor="text1"/>
          <w:sz w:val="32"/>
          <w:szCs w:val="32"/>
        </w:rPr>
        <w:t>粮油</w:t>
      </w:r>
      <w:r w:rsidRPr="002D4528">
        <w:rPr>
          <w:rFonts w:ascii="仿宋" w:eastAsia="仿宋" w:hAnsi="仿宋"/>
          <w:color w:val="000000" w:themeColor="text1"/>
          <w:sz w:val="32"/>
          <w:szCs w:val="32"/>
        </w:rPr>
        <w:t>科、</w:t>
      </w:r>
      <w:r w:rsidR="0085259F" w:rsidRPr="002D4528">
        <w:rPr>
          <w:rFonts w:ascii="仿宋" w:eastAsia="仿宋" w:hAnsi="仿宋" w:hint="eastAsia"/>
          <w:color w:val="000000" w:themeColor="text1"/>
          <w:sz w:val="32"/>
          <w:szCs w:val="32"/>
        </w:rPr>
        <w:t>经作科、蔬菜科、</w:t>
      </w:r>
      <w:r w:rsidR="007C7024">
        <w:rPr>
          <w:rFonts w:ascii="仿宋" w:eastAsia="仿宋" w:hAnsi="仿宋" w:hint="eastAsia"/>
          <w:color w:val="000000" w:themeColor="text1"/>
          <w:sz w:val="32"/>
          <w:szCs w:val="32"/>
        </w:rPr>
        <w:t>计划发展科、监管</w:t>
      </w:r>
      <w:r w:rsidR="0085259F" w:rsidRPr="002D4528">
        <w:rPr>
          <w:rFonts w:ascii="仿宋" w:eastAsia="仿宋" w:hAnsi="仿宋" w:hint="eastAsia"/>
          <w:color w:val="000000" w:themeColor="text1"/>
          <w:sz w:val="32"/>
          <w:szCs w:val="32"/>
        </w:rPr>
        <w:t>科</w:t>
      </w:r>
      <w:r w:rsidRPr="002D4528">
        <w:rPr>
          <w:rFonts w:ascii="仿宋" w:eastAsia="仿宋" w:hAnsi="仿宋"/>
          <w:color w:val="000000" w:themeColor="text1"/>
          <w:sz w:val="32"/>
          <w:szCs w:val="32"/>
        </w:rPr>
        <w:t>、</w:t>
      </w:r>
      <w:r w:rsidR="0085259F" w:rsidRPr="002D4528">
        <w:rPr>
          <w:rFonts w:ascii="仿宋" w:eastAsia="仿宋" w:hAnsi="仿宋" w:hint="eastAsia"/>
          <w:color w:val="000000" w:themeColor="text1"/>
          <w:sz w:val="32"/>
          <w:szCs w:val="32"/>
        </w:rPr>
        <w:t>农业</w:t>
      </w:r>
      <w:r w:rsidRPr="002D4528">
        <w:rPr>
          <w:rFonts w:ascii="仿宋" w:eastAsia="仿宋" w:hAnsi="仿宋"/>
          <w:color w:val="000000" w:themeColor="text1"/>
          <w:sz w:val="32"/>
          <w:szCs w:val="32"/>
        </w:rPr>
        <w:t>执法支队、</w:t>
      </w:r>
      <w:r w:rsidR="007C7024" w:rsidRPr="002D4528">
        <w:rPr>
          <w:rFonts w:ascii="仿宋" w:eastAsia="仿宋" w:hAnsi="仿宋"/>
          <w:color w:val="000000" w:themeColor="text1"/>
          <w:sz w:val="32"/>
          <w:szCs w:val="32"/>
        </w:rPr>
        <w:t>政策法规科、</w:t>
      </w:r>
      <w:r w:rsidRPr="002D4528">
        <w:rPr>
          <w:rFonts w:ascii="仿宋" w:eastAsia="仿宋" w:hAnsi="仿宋"/>
          <w:color w:val="000000" w:themeColor="text1"/>
          <w:sz w:val="32"/>
          <w:szCs w:val="32"/>
        </w:rPr>
        <w:t>市畜牧兽医</w:t>
      </w:r>
      <w:r w:rsidR="0085259F" w:rsidRPr="002D4528">
        <w:rPr>
          <w:rFonts w:ascii="仿宋" w:eastAsia="仿宋" w:hAnsi="仿宋" w:hint="eastAsia"/>
          <w:color w:val="000000" w:themeColor="text1"/>
          <w:sz w:val="32"/>
          <w:szCs w:val="32"/>
        </w:rPr>
        <w:t>水产</w:t>
      </w:r>
      <w:r w:rsidRPr="002D4528">
        <w:rPr>
          <w:rFonts w:ascii="仿宋" w:eastAsia="仿宋" w:hAnsi="仿宋"/>
          <w:color w:val="000000" w:themeColor="text1"/>
          <w:sz w:val="32"/>
          <w:szCs w:val="32"/>
        </w:rPr>
        <w:t>局、市</w:t>
      </w:r>
      <w:r w:rsidR="0085259F" w:rsidRPr="002D4528">
        <w:rPr>
          <w:rFonts w:ascii="仿宋" w:eastAsia="仿宋" w:hAnsi="仿宋" w:hint="eastAsia"/>
          <w:color w:val="000000" w:themeColor="text1"/>
          <w:sz w:val="32"/>
          <w:szCs w:val="32"/>
        </w:rPr>
        <w:t>农经站</w:t>
      </w:r>
      <w:r w:rsidRPr="002D4528">
        <w:rPr>
          <w:rFonts w:ascii="仿宋" w:eastAsia="仿宋" w:hAnsi="仿宋"/>
          <w:color w:val="000000" w:themeColor="text1"/>
          <w:sz w:val="32"/>
          <w:szCs w:val="32"/>
        </w:rPr>
        <w:t>）</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三）建立健全联合执法长效机制。继续在农业综合执法、渔政执法、畜禽屠宰等领域，深化与公安机关的“两法”衔接，提升执法效能；针对突出问题，加强专项治理，完善制度规定，建立健全长效机制。（责任单位：政策法规科、</w:t>
      </w:r>
      <w:r w:rsidR="0085259F" w:rsidRPr="002D4528">
        <w:rPr>
          <w:rFonts w:ascii="仿宋" w:eastAsia="仿宋" w:hAnsi="仿宋" w:hint="eastAsia"/>
          <w:color w:val="000000" w:themeColor="text1"/>
          <w:sz w:val="32"/>
          <w:szCs w:val="32"/>
        </w:rPr>
        <w:t>农业</w:t>
      </w:r>
      <w:r w:rsidRPr="002D4528">
        <w:rPr>
          <w:rFonts w:ascii="仿宋" w:eastAsia="仿宋" w:hAnsi="仿宋"/>
          <w:color w:val="000000" w:themeColor="text1"/>
          <w:sz w:val="32"/>
          <w:szCs w:val="32"/>
        </w:rPr>
        <w:t>执法支队、市畜牧兽医</w:t>
      </w:r>
      <w:r w:rsidR="0085259F" w:rsidRPr="002D4528">
        <w:rPr>
          <w:rFonts w:ascii="仿宋" w:eastAsia="仿宋" w:hAnsi="仿宋" w:hint="eastAsia"/>
          <w:color w:val="000000" w:themeColor="text1"/>
          <w:sz w:val="32"/>
          <w:szCs w:val="32"/>
        </w:rPr>
        <w:t>水产</w:t>
      </w:r>
      <w:r w:rsidRPr="002D4528">
        <w:rPr>
          <w:rFonts w:ascii="仿宋" w:eastAsia="仿宋" w:hAnsi="仿宋"/>
          <w:color w:val="000000" w:themeColor="text1"/>
          <w:sz w:val="32"/>
          <w:szCs w:val="32"/>
        </w:rPr>
        <w:t>局、县市区农业</w:t>
      </w:r>
      <w:r w:rsidR="0085259F" w:rsidRPr="002D4528">
        <w:rPr>
          <w:rFonts w:ascii="仿宋" w:eastAsia="仿宋" w:hAnsi="仿宋" w:hint="eastAsia"/>
          <w:color w:val="000000" w:themeColor="text1"/>
          <w:sz w:val="32"/>
          <w:szCs w:val="32"/>
        </w:rPr>
        <w:t>农村</w:t>
      </w:r>
      <w:r w:rsidR="0085259F" w:rsidRPr="002D4528">
        <w:rPr>
          <w:rFonts w:ascii="仿宋" w:eastAsia="仿宋" w:hAnsi="仿宋"/>
          <w:color w:val="000000" w:themeColor="text1"/>
          <w:sz w:val="32"/>
          <w:szCs w:val="32"/>
        </w:rPr>
        <w:t>、畜牧兽医</w:t>
      </w:r>
      <w:r w:rsidRPr="002D4528">
        <w:rPr>
          <w:rFonts w:ascii="仿宋" w:eastAsia="仿宋" w:hAnsi="仿宋"/>
          <w:color w:val="000000" w:themeColor="text1"/>
          <w:sz w:val="32"/>
          <w:szCs w:val="32"/>
        </w:rPr>
        <w:t>水产部门。完成时限：长期。）</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（四）完善信用体系建设。建立“守信激励、失信惩戒”的信用管理体系，结合农业部门工作职能，建立农资和农产品生产经营主体信用档案，加大对违规违法行为的处理力度，严厉打击制假、售假等</w:t>
      </w:r>
      <w:r w:rsidR="0085259F" w:rsidRPr="002D4528">
        <w:rPr>
          <w:rFonts w:ascii="仿宋" w:eastAsia="仿宋" w:hAnsi="仿宋"/>
          <w:color w:val="000000" w:themeColor="text1"/>
          <w:sz w:val="32"/>
          <w:szCs w:val="32"/>
        </w:rPr>
        <w:t>各种不良行为，维护市场秩序。（责任单位：</w:t>
      </w:r>
      <w:r w:rsidR="004358CE" w:rsidRPr="002D4528">
        <w:rPr>
          <w:rFonts w:ascii="仿宋" w:eastAsia="仿宋" w:hAnsi="仿宋" w:hint="eastAsia"/>
          <w:color w:val="000000" w:themeColor="text1"/>
          <w:sz w:val="32"/>
          <w:szCs w:val="32"/>
        </w:rPr>
        <w:t>财务</w:t>
      </w:r>
      <w:r w:rsidR="0085259F" w:rsidRPr="002D4528">
        <w:rPr>
          <w:rFonts w:ascii="仿宋" w:eastAsia="仿宋" w:hAnsi="仿宋"/>
          <w:color w:val="000000" w:themeColor="text1"/>
          <w:sz w:val="32"/>
          <w:szCs w:val="32"/>
        </w:rPr>
        <w:t>科、政策法规科、</w:t>
      </w:r>
      <w:r w:rsidR="0085259F" w:rsidRPr="002D4528">
        <w:rPr>
          <w:rFonts w:ascii="仿宋" w:eastAsia="仿宋" w:hAnsi="仿宋" w:hint="eastAsia"/>
          <w:color w:val="000000" w:themeColor="text1"/>
          <w:sz w:val="32"/>
          <w:szCs w:val="32"/>
        </w:rPr>
        <w:t>监管科</w:t>
      </w:r>
      <w:r w:rsidRPr="002D4528">
        <w:rPr>
          <w:rFonts w:ascii="仿宋" w:eastAsia="仿宋" w:hAnsi="仿宋"/>
          <w:color w:val="000000" w:themeColor="text1"/>
          <w:sz w:val="32"/>
          <w:szCs w:val="32"/>
        </w:rPr>
        <w:t>、</w:t>
      </w:r>
      <w:r w:rsidR="0085259F" w:rsidRPr="002D4528">
        <w:rPr>
          <w:rFonts w:ascii="仿宋" w:eastAsia="仿宋" w:hAnsi="仿宋" w:hint="eastAsia"/>
          <w:color w:val="000000" w:themeColor="text1"/>
          <w:sz w:val="32"/>
          <w:szCs w:val="32"/>
        </w:rPr>
        <w:t>农业</w:t>
      </w:r>
      <w:r w:rsidRPr="002D4528">
        <w:rPr>
          <w:rFonts w:ascii="仿宋" w:eastAsia="仿宋" w:hAnsi="仿宋"/>
          <w:color w:val="000000" w:themeColor="text1"/>
          <w:sz w:val="32"/>
          <w:szCs w:val="32"/>
        </w:rPr>
        <w:t>执法支队，县市区农业</w:t>
      </w:r>
      <w:r w:rsidR="0085259F"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部门。完成时限：长期。）</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（五）压实工作责任。坚持“属地管理、分级负责”的原则，落实工作责任，强化情报信息收集，及时主动向本级</w:t>
      </w:r>
      <w:r w:rsidRPr="002D4528">
        <w:rPr>
          <w:rFonts w:ascii="仿宋" w:eastAsia="仿宋" w:hAnsi="仿宋"/>
          <w:color w:val="000000" w:themeColor="text1"/>
          <w:sz w:val="32"/>
          <w:szCs w:val="32"/>
        </w:rPr>
        <w:lastRenderedPageBreak/>
        <w:t>扫黑办提供涉黑涉恶问题线索。推进源头治理、疏堵结合，既打击取缔非法经营，又保护合法经营，规范正常经营，依法有序营造良好的生产经营秩序。责任单位按照时限节点，抓好本地区、本科室（单位）业务范围的扫黑除恶专项斗争各项工作任务落实，严格按规范收集整理工作资料，建立台账。（责任单位：各成员单位，县市区农业</w:t>
      </w:r>
      <w:r w:rsidR="004358CE"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部门。完成时限：长期。）</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三、加强行业监管，推进综合治理</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一）依法打击非法渔业捕捞行为。对重点水域、重点时段、问题多发地区的非法渔业捕捞行为，坚决做到依法打击、严管严控。对查获的各类涉案船只，特别是“三无”渔船，严格按照相关法律法规实施处罚。（责任单位：</w:t>
      </w:r>
      <w:r w:rsidR="004358CE" w:rsidRPr="002D4528">
        <w:rPr>
          <w:rFonts w:ascii="仿宋" w:eastAsia="仿宋" w:hAnsi="仿宋"/>
          <w:color w:val="000000" w:themeColor="text1"/>
          <w:sz w:val="32"/>
          <w:szCs w:val="32"/>
        </w:rPr>
        <w:t>市畜牧兽医</w:t>
      </w:r>
      <w:r w:rsidR="004358CE" w:rsidRPr="002D4528">
        <w:rPr>
          <w:rFonts w:ascii="仿宋" w:eastAsia="仿宋" w:hAnsi="仿宋" w:hint="eastAsia"/>
          <w:color w:val="000000" w:themeColor="text1"/>
          <w:sz w:val="32"/>
          <w:szCs w:val="32"/>
        </w:rPr>
        <w:t>水产</w:t>
      </w:r>
      <w:r w:rsidR="004358CE" w:rsidRPr="002D4528">
        <w:rPr>
          <w:rFonts w:ascii="仿宋" w:eastAsia="仿宋" w:hAnsi="仿宋"/>
          <w:color w:val="000000" w:themeColor="text1"/>
          <w:sz w:val="32"/>
          <w:szCs w:val="32"/>
        </w:rPr>
        <w:t>局</w:t>
      </w:r>
      <w:r w:rsidRPr="002D4528">
        <w:rPr>
          <w:rFonts w:ascii="仿宋" w:eastAsia="仿宋" w:hAnsi="仿宋"/>
          <w:color w:val="000000" w:themeColor="text1"/>
          <w:sz w:val="32"/>
          <w:szCs w:val="32"/>
        </w:rPr>
        <w:t>。完成时限：长期。）</w:t>
      </w:r>
    </w:p>
    <w:p w:rsidR="006047FD"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二）严厉打击假劣农资。严厉打击制售假劣农资行为，在深挖案件线索时，如发现涉黑涉恶现象，及时向政法机关报送相关线索，维护好农资市场正常管理秩序。（责任单位：政策法规科、市执法支队，县市区农业</w:t>
      </w:r>
      <w:r w:rsidR="004358CE"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部门。完成时限：长期。）</w:t>
      </w:r>
    </w:p>
    <w:p w:rsidR="007C7024" w:rsidRPr="002D4528" w:rsidRDefault="007C7024"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Pr>
          <w:rFonts w:ascii="仿宋" w:eastAsia="仿宋" w:hAnsi="仿宋" w:hint="eastAsia"/>
          <w:color w:val="000000" w:themeColor="text1"/>
          <w:sz w:val="32"/>
          <w:szCs w:val="32"/>
        </w:rPr>
        <w:t>（三）深入开展</w:t>
      </w:r>
      <w:r w:rsidRPr="00AC03B3">
        <w:rPr>
          <w:rFonts w:ascii="仿宋" w:eastAsia="仿宋" w:hAnsi="仿宋" w:hint="eastAsia"/>
          <w:sz w:val="32"/>
          <w:szCs w:val="32"/>
        </w:rPr>
        <w:t>大棚房清理整治</w:t>
      </w:r>
      <w:r>
        <w:rPr>
          <w:rFonts w:ascii="仿宋" w:eastAsia="仿宋" w:hAnsi="仿宋" w:hint="eastAsia"/>
          <w:sz w:val="32"/>
          <w:szCs w:val="32"/>
        </w:rPr>
        <w:t>。</w:t>
      </w:r>
      <w:r w:rsidRPr="00AC03B3">
        <w:rPr>
          <w:rFonts w:ascii="仿宋" w:eastAsia="仿宋" w:hAnsi="仿宋" w:hint="eastAsia"/>
          <w:sz w:val="32"/>
          <w:szCs w:val="32"/>
        </w:rPr>
        <w:t>按照中央和全省统一部署，扎实推进全市“大棚房”问题专项清理整治行动。市、县组织人员对照图斑逐个入园入棚现场核查、登记造册，做到了逢棚必查、不留死角</w:t>
      </w:r>
      <w:r>
        <w:rPr>
          <w:rFonts w:ascii="仿宋" w:eastAsia="仿宋" w:hAnsi="仿宋" w:hint="eastAsia"/>
          <w:sz w:val="32"/>
          <w:szCs w:val="32"/>
        </w:rPr>
        <w:t>。</w:t>
      </w:r>
      <w:r w:rsidRPr="002D4528">
        <w:rPr>
          <w:rFonts w:ascii="仿宋" w:eastAsia="仿宋" w:hAnsi="仿宋"/>
          <w:color w:val="000000" w:themeColor="text1"/>
          <w:sz w:val="32"/>
          <w:szCs w:val="32"/>
        </w:rPr>
        <w:t>（责任单位：政策法规科，县市区农业</w:t>
      </w:r>
      <w:r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部门。完成时限：</w:t>
      </w:r>
      <w:r>
        <w:rPr>
          <w:rFonts w:ascii="仿宋" w:eastAsia="仿宋" w:hAnsi="仿宋" w:hint="eastAsia"/>
          <w:color w:val="000000" w:themeColor="text1"/>
          <w:sz w:val="32"/>
          <w:szCs w:val="32"/>
        </w:rPr>
        <w:t>3月31日</w:t>
      </w:r>
      <w:r w:rsidRPr="002D4528">
        <w:rPr>
          <w:rFonts w:ascii="仿宋" w:eastAsia="仿宋" w:hAnsi="仿宋"/>
          <w:color w:val="000000" w:themeColor="text1"/>
          <w:sz w:val="32"/>
          <w:szCs w:val="32"/>
        </w:rPr>
        <w:t>。）</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lastRenderedPageBreak/>
        <w:t>（</w:t>
      </w:r>
      <w:r w:rsidR="007C7024">
        <w:rPr>
          <w:rFonts w:ascii="仿宋" w:eastAsia="仿宋" w:hAnsi="仿宋" w:hint="eastAsia"/>
          <w:color w:val="000000" w:themeColor="text1"/>
          <w:sz w:val="32"/>
          <w:szCs w:val="32"/>
        </w:rPr>
        <w:t>四</w:t>
      </w:r>
      <w:r w:rsidRPr="002D4528">
        <w:rPr>
          <w:rFonts w:ascii="仿宋" w:eastAsia="仿宋" w:hAnsi="仿宋"/>
          <w:color w:val="000000" w:themeColor="text1"/>
          <w:sz w:val="32"/>
          <w:szCs w:val="32"/>
        </w:rPr>
        <w:t>）深入开展农村集体“三资”清理。结合农村集体产权制度改革清产核资工作，集中对全市农村集体“三资”情况进行大盘点、大排查、大清理，查处一批侵占集体资金、侵吞集体资产、垄断集体资源的突出问题，使侵害群众利益不正之风和腐败问题得到明显遏制，基层党风廉政建设得到明显加强，有效保障农村集体经济组织和农民权益，促进农村集体经济健康发展。（责任单位：</w:t>
      </w:r>
      <w:r w:rsidR="004358CE" w:rsidRPr="002D4528">
        <w:rPr>
          <w:rFonts w:ascii="仿宋" w:eastAsia="仿宋" w:hAnsi="仿宋" w:hint="eastAsia"/>
          <w:color w:val="000000" w:themeColor="text1"/>
          <w:sz w:val="32"/>
          <w:szCs w:val="32"/>
        </w:rPr>
        <w:t>市农经站</w:t>
      </w:r>
      <w:r w:rsidRPr="002D4528">
        <w:rPr>
          <w:rFonts w:ascii="仿宋" w:eastAsia="仿宋" w:hAnsi="仿宋"/>
          <w:color w:val="000000" w:themeColor="text1"/>
          <w:sz w:val="32"/>
          <w:szCs w:val="32"/>
        </w:rPr>
        <w:t>，县市区</w:t>
      </w:r>
      <w:r w:rsidR="004358CE" w:rsidRPr="002D4528">
        <w:rPr>
          <w:rFonts w:ascii="仿宋" w:eastAsia="仿宋" w:hAnsi="仿宋" w:hint="eastAsia"/>
          <w:color w:val="000000" w:themeColor="text1"/>
          <w:sz w:val="32"/>
          <w:szCs w:val="32"/>
        </w:rPr>
        <w:t>农经</w:t>
      </w:r>
      <w:r w:rsidRPr="002D4528">
        <w:rPr>
          <w:rFonts w:ascii="仿宋" w:eastAsia="仿宋" w:hAnsi="仿宋"/>
          <w:color w:val="000000" w:themeColor="text1"/>
          <w:sz w:val="32"/>
          <w:szCs w:val="32"/>
        </w:rPr>
        <w:t>部门。完成时限：按专项行动方案推进。）</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w:t>
      </w:r>
      <w:r w:rsidR="007C7024">
        <w:rPr>
          <w:rFonts w:ascii="仿宋" w:eastAsia="仿宋" w:hAnsi="仿宋" w:hint="eastAsia"/>
          <w:color w:val="000000" w:themeColor="text1"/>
          <w:sz w:val="32"/>
          <w:szCs w:val="32"/>
        </w:rPr>
        <w:t>五</w:t>
      </w:r>
      <w:r w:rsidRPr="002D4528">
        <w:rPr>
          <w:rFonts w:ascii="仿宋" w:eastAsia="仿宋" w:hAnsi="仿宋"/>
          <w:color w:val="000000" w:themeColor="text1"/>
          <w:sz w:val="32"/>
          <w:szCs w:val="32"/>
        </w:rPr>
        <w:t>）严厉查处畜禽屠宰领域涉黑涉恶问题。严格规范畜禽屠宰和肉品生产、加工、流通、销售行为，严厉打击私屠滥宰、注水或注入其他物质、违法添加瘦肉精、屠宰加工病死猪、为生产加工地沟油提供原料等五类违法行为，对其中发现的涉黑涉恶线索，及时报本级扫黑除恶办。（责任单位：</w:t>
      </w:r>
      <w:r w:rsidR="004358CE" w:rsidRPr="002D4528">
        <w:rPr>
          <w:rFonts w:ascii="仿宋" w:eastAsia="仿宋" w:hAnsi="仿宋"/>
          <w:color w:val="000000" w:themeColor="text1"/>
          <w:sz w:val="32"/>
          <w:szCs w:val="32"/>
        </w:rPr>
        <w:t>市畜牧兽医</w:t>
      </w:r>
      <w:r w:rsidR="004358CE" w:rsidRPr="002D4528">
        <w:rPr>
          <w:rFonts w:ascii="仿宋" w:eastAsia="仿宋" w:hAnsi="仿宋" w:hint="eastAsia"/>
          <w:color w:val="000000" w:themeColor="text1"/>
          <w:sz w:val="32"/>
          <w:szCs w:val="32"/>
        </w:rPr>
        <w:t>水产</w:t>
      </w:r>
      <w:r w:rsidR="004358CE" w:rsidRPr="002D4528">
        <w:rPr>
          <w:rFonts w:ascii="仿宋" w:eastAsia="仿宋" w:hAnsi="仿宋"/>
          <w:color w:val="000000" w:themeColor="text1"/>
          <w:sz w:val="32"/>
          <w:szCs w:val="32"/>
        </w:rPr>
        <w:t>局</w:t>
      </w:r>
      <w:r w:rsidRPr="002D4528">
        <w:rPr>
          <w:rFonts w:ascii="仿宋" w:eastAsia="仿宋" w:hAnsi="仿宋"/>
          <w:color w:val="000000" w:themeColor="text1"/>
          <w:sz w:val="32"/>
          <w:szCs w:val="32"/>
        </w:rPr>
        <w:t>，县市区</w:t>
      </w:r>
      <w:r w:rsidR="004358CE" w:rsidRPr="002D4528">
        <w:rPr>
          <w:rFonts w:ascii="仿宋" w:eastAsia="仿宋" w:hAnsi="仿宋"/>
          <w:color w:val="000000" w:themeColor="text1"/>
          <w:sz w:val="32"/>
          <w:szCs w:val="32"/>
        </w:rPr>
        <w:t>畜牧兽医</w:t>
      </w:r>
      <w:r w:rsidR="004358CE" w:rsidRPr="002D4528">
        <w:rPr>
          <w:rFonts w:ascii="仿宋" w:eastAsia="仿宋" w:hAnsi="仿宋" w:hint="eastAsia"/>
          <w:color w:val="000000" w:themeColor="text1"/>
          <w:sz w:val="32"/>
          <w:szCs w:val="32"/>
        </w:rPr>
        <w:t>水产</w:t>
      </w:r>
      <w:r w:rsidRPr="002D4528">
        <w:rPr>
          <w:rFonts w:ascii="仿宋" w:eastAsia="仿宋" w:hAnsi="仿宋"/>
          <w:color w:val="000000" w:themeColor="text1"/>
          <w:sz w:val="32"/>
          <w:szCs w:val="32"/>
        </w:rPr>
        <w:t>部门。完成时限：长期。）</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四、强化组织建设，深挖彻查“保护伞”</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（一）强化基层组织建设。大力实施党支部建设整体提升工程，充分发挥基层党支部战斗堡垒作用。开展以“党员不能信仰宗教”为主题的支部主题党日活动，加强党员干部理想信念教育。（责任单位：</w:t>
      </w:r>
      <w:r w:rsidR="004358CE" w:rsidRPr="002D4528">
        <w:rPr>
          <w:rFonts w:ascii="仿宋" w:eastAsia="仿宋" w:hAnsi="仿宋" w:hint="eastAsia"/>
          <w:color w:val="000000" w:themeColor="text1"/>
          <w:sz w:val="32"/>
          <w:szCs w:val="32"/>
        </w:rPr>
        <w:t>机关党委</w:t>
      </w:r>
      <w:r w:rsidRPr="002D4528">
        <w:rPr>
          <w:rFonts w:ascii="仿宋" w:eastAsia="仿宋" w:hAnsi="仿宋"/>
          <w:color w:val="000000" w:themeColor="text1"/>
          <w:sz w:val="32"/>
          <w:szCs w:val="32"/>
        </w:rPr>
        <w:t>，县市区农业</w:t>
      </w:r>
      <w:r w:rsidR="004358CE"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部门。完成时限：长期。）</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（二）开展党员干部涉黑涉恶“保护伞”排查。各级农业部门党组织开展本单位党员干部涉黑涉恶腐败问题及参</w:t>
      </w:r>
      <w:r w:rsidRPr="002D4528">
        <w:rPr>
          <w:rFonts w:ascii="仿宋" w:eastAsia="仿宋" w:hAnsi="仿宋"/>
          <w:color w:val="000000" w:themeColor="text1"/>
          <w:sz w:val="32"/>
          <w:szCs w:val="32"/>
        </w:rPr>
        <w:lastRenderedPageBreak/>
        <w:t>与黑恶势力、充当“保护伞”问题的自查，发现线索及时上报。组织党员干部作出不参与黑恶势力、不充当“保护伞”的承诺。依法查处权限范围内的农业部门党员干部涉黑涉恶腐败问题及参与黑恶势力、充当“保护伞”问题。按照干部管理权限，将有关党员干部的问题线索，向纪检监察部门移交（责任单位：机关</w:t>
      </w:r>
      <w:r w:rsidR="004358CE" w:rsidRPr="002D4528">
        <w:rPr>
          <w:rFonts w:ascii="仿宋" w:eastAsia="仿宋" w:hAnsi="仿宋" w:hint="eastAsia"/>
          <w:color w:val="000000" w:themeColor="text1"/>
          <w:sz w:val="32"/>
          <w:szCs w:val="32"/>
        </w:rPr>
        <w:t>党委</w:t>
      </w:r>
      <w:r w:rsidRPr="002D4528">
        <w:rPr>
          <w:rFonts w:ascii="仿宋" w:eastAsia="仿宋" w:hAnsi="仿宋"/>
          <w:color w:val="000000" w:themeColor="text1"/>
          <w:sz w:val="32"/>
          <w:szCs w:val="32"/>
        </w:rPr>
        <w:t>，县市区农业</w:t>
      </w:r>
      <w:r w:rsidR="004358CE"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部门。完成时限：长期。）</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三）坚决克服形式主义。转变工作作风，做到工作务实、措施扎实、任务落实、数据真实。对在扫黑除恶专项斗争中不担当、不作为，工作进展缓慢、整改不力的，严肃追责问责。（责任单位：办公室、人事科、机关</w:t>
      </w:r>
      <w:r w:rsidR="004358CE" w:rsidRPr="002D4528">
        <w:rPr>
          <w:rFonts w:ascii="仿宋" w:eastAsia="仿宋" w:hAnsi="仿宋" w:hint="eastAsia"/>
          <w:color w:val="000000" w:themeColor="text1"/>
          <w:sz w:val="32"/>
          <w:szCs w:val="32"/>
        </w:rPr>
        <w:t>党委</w:t>
      </w:r>
      <w:r w:rsidRPr="002D4528">
        <w:rPr>
          <w:rFonts w:ascii="仿宋" w:eastAsia="仿宋" w:hAnsi="仿宋"/>
          <w:color w:val="000000" w:themeColor="text1"/>
          <w:sz w:val="32"/>
          <w:szCs w:val="32"/>
        </w:rPr>
        <w:t>，县市区农业</w:t>
      </w:r>
      <w:r w:rsidR="004358CE"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部门。完成时限：长期。）</w:t>
      </w:r>
    </w:p>
    <w:p w:rsidR="006047FD" w:rsidRPr="002D4528" w:rsidRDefault="006047FD" w:rsidP="006047FD">
      <w:pPr>
        <w:pStyle w:val="a4"/>
        <w:shd w:val="clear" w:color="auto" w:fill="FFFFFF"/>
        <w:spacing w:before="0" w:beforeAutospacing="0" w:after="0" w:afterAutospacing="0" w:line="600" w:lineRule="exact"/>
        <w:ind w:firstLine="480"/>
        <w:jc w:val="both"/>
        <w:rPr>
          <w:rFonts w:ascii="仿宋" w:eastAsia="仿宋" w:hAnsi="仿宋"/>
          <w:color w:val="000000" w:themeColor="text1"/>
          <w:sz w:val="32"/>
          <w:szCs w:val="32"/>
        </w:rPr>
      </w:pPr>
      <w:r w:rsidRPr="002D4528">
        <w:rPr>
          <w:rFonts w:ascii="仿宋" w:eastAsia="仿宋" w:hAnsi="仿宋"/>
          <w:color w:val="000000" w:themeColor="text1"/>
          <w:sz w:val="32"/>
          <w:szCs w:val="32"/>
        </w:rPr>
        <w:t>（四）加强支持保障。对扫黑除恶专项斗争所需经费保障实行特事特办、急事急办、应保尽保，统筹安排解决必要的办公设施设备及亟待解决的技术装备，确保专项斗争顺利开展。（责任单位：财务科、人事科、县市区农业</w:t>
      </w:r>
      <w:r w:rsidR="004358CE" w:rsidRPr="002D4528">
        <w:rPr>
          <w:rFonts w:ascii="仿宋" w:eastAsia="仿宋" w:hAnsi="仿宋" w:hint="eastAsia"/>
          <w:color w:val="000000" w:themeColor="text1"/>
          <w:sz w:val="32"/>
          <w:szCs w:val="32"/>
        </w:rPr>
        <w:t>农村</w:t>
      </w:r>
      <w:r w:rsidRPr="002D4528">
        <w:rPr>
          <w:rFonts w:ascii="仿宋" w:eastAsia="仿宋" w:hAnsi="仿宋"/>
          <w:color w:val="000000" w:themeColor="text1"/>
          <w:sz w:val="32"/>
          <w:szCs w:val="32"/>
        </w:rPr>
        <w:t>部门。完成时限：长期。）</w:t>
      </w:r>
    </w:p>
    <w:p w:rsidR="00A4761F" w:rsidRPr="002D4528" w:rsidRDefault="00A4761F" w:rsidP="006047FD">
      <w:pPr>
        <w:spacing w:line="600" w:lineRule="exact"/>
        <w:rPr>
          <w:rFonts w:ascii="仿宋" w:eastAsia="仿宋" w:hAnsi="仿宋"/>
          <w:color w:val="000000" w:themeColor="text1"/>
          <w:sz w:val="32"/>
          <w:szCs w:val="32"/>
        </w:rPr>
      </w:pPr>
    </w:p>
    <w:sectPr w:rsidR="00A4761F" w:rsidRPr="002D4528" w:rsidSect="00A476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47FD"/>
    <w:rsid w:val="000061D1"/>
    <w:rsid w:val="000A5D29"/>
    <w:rsid w:val="00175DBD"/>
    <w:rsid w:val="002D4528"/>
    <w:rsid w:val="004358CE"/>
    <w:rsid w:val="00522C12"/>
    <w:rsid w:val="006047FD"/>
    <w:rsid w:val="007C7024"/>
    <w:rsid w:val="0085259F"/>
    <w:rsid w:val="008C7192"/>
    <w:rsid w:val="00956698"/>
    <w:rsid w:val="009C66FD"/>
    <w:rsid w:val="00A4761F"/>
    <w:rsid w:val="00B44F1A"/>
    <w:rsid w:val="00BC08B0"/>
    <w:rsid w:val="00DE34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DBD"/>
    <w:pPr>
      <w:widowControl w:val="0"/>
      <w:jc w:val="both"/>
    </w:pPr>
  </w:style>
  <w:style w:type="paragraph" w:styleId="2">
    <w:name w:val="heading 2"/>
    <w:basedOn w:val="a"/>
    <w:link w:val="2Char"/>
    <w:uiPriority w:val="9"/>
    <w:qFormat/>
    <w:rsid w:val="00175DB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75DBD"/>
    <w:rPr>
      <w:rFonts w:ascii="宋体" w:eastAsia="宋体" w:hAnsi="宋体" w:cs="宋体"/>
      <w:b/>
      <w:bCs/>
      <w:kern w:val="0"/>
      <w:sz w:val="36"/>
      <w:szCs w:val="36"/>
    </w:rPr>
  </w:style>
  <w:style w:type="character" w:styleId="a3">
    <w:name w:val="Subtle Emphasis"/>
    <w:basedOn w:val="a0"/>
    <w:uiPriority w:val="19"/>
    <w:qFormat/>
    <w:rsid w:val="00175DBD"/>
    <w:rPr>
      <w:i/>
      <w:iCs/>
      <w:color w:val="808080" w:themeColor="text1" w:themeTint="7F"/>
    </w:rPr>
  </w:style>
  <w:style w:type="paragraph" w:styleId="a4">
    <w:name w:val="Normal (Web)"/>
    <w:basedOn w:val="a"/>
    <w:uiPriority w:val="99"/>
    <w:semiHidden/>
    <w:unhideWhenUsed/>
    <w:rsid w:val="006047F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047FD"/>
    <w:rPr>
      <w:b/>
      <w:bCs/>
    </w:rPr>
  </w:style>
  <w:style w:type="paragraph" w:styleId="a6">
    <w:name w:val="Date"/>
    <w:basedOn w:val="a"/>
    <w:next w:val="a"/>
    <w:link w:val="Char"/>
    <w:uiPriority w:val="99"/>
    <w:semiHidden/>
    <w:unhideWhenUsed/>
    <w:rsid w:val="006047FD"/>
    <w:pPr>
      <w:ind w:leftChars="2500" w:left="100"/>
    </w:pPr>
  </w:style>
  <w:style w:type="character" w:customStyle="1" w:styleId="Char">
    <w:name w:val="日期 Char"/>
    <w:basedOn w:val="a0"/>
    <w:link w:val="a6"/>
    <w:uiPriority w:val="99"/>
    <w:semiHidden/>
    <w:rsid w:val="006047FD"/>
  </w:style>
</w:styles>
</file>

<file path=word/webSettings.xml><?xml version="1.0" encoding="utf-8"?>
<w:webSettings xmlns:r="http://schemas.openxmlformats.org/officeDocument/2006/relationships" xmlns:w="http://schemas.openxmlformats.org/wordprocessingml/2006/main">
  <w:divs>
    <w:div w:id="723411047">
      <w:bodyDiv w:val="1"/>
      <w:marLeft w:val="0"/>
      <w:marRight w:val="0"/>
      <w:marTop w:val="0"/>
      <w:marBottom w:val="0"/>
      <w:divBdr>
        <w:top w:val="none" w:sz="0" w:space="0" w:color="auto"/>
        <w:left w:val="none" w:sz="0" w:space="0" w:color="auto"/>
        <w:bottom w:val="none" w:sz="0" w:space="0" w:color="auto"/>
        <w:right w:val="none" w:sz="0" w:space="0" w:color="auto"/>
      </w:divBdr>
    </w:div>
    <w:div w:id="113528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2019-03-26T04:43:00Z</cp:lastPrinted>
  <dcterms:created xsi:type="dcterms:W3CDTF">2019-04-04T06:31:00Z</dcterms:created>
  <dcterms:modified xsi:type="dcterms:W3CDTF">2019-04-04T06:31:00Z</dcterms:modified>
</cp:coreProperties>
</file>