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8669">
      <w:pPr>
        <w:jc w:val="center"/>
        <w:rPr>
          <w:rFonts w:ascii="黑体" w:hAnsi="黑体" w:eastAsia="黑体"/>
          <w:sz w:val="44"/>
          <w:szCs w:val="44"/>
        </w:rPr>
      </w:pPr>
    </w:p>
    <w:p w14:paraId="416A7B75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常德</w:t>
      </w:r>
      <w:r>
        <w:rPr>
          <w:rFonts w:ascii="黑体" w:hAnsi="黑体" w:eastAsia="黑体"/>
          <w:sz w:val="44"/>
          <w:szCs w:val="44"/>
        </w:rPr>
        <w:t>甲鱼商品养成技术操作规程</w:t>
      </w:r>
    </w:p>
    <w:p w14:paraId="7285F0B2">
      <w:pPr>
        <w:jc w:val="center"/>
        <w:rPr>
          <w:rFonts w:ascii="黑体" w:hAnsi="黑体" w:eastAsia="黑体"/>
          <w:sz w:val="44"/>
          <w:szCs w:val="44"/>
        </w:rPr>
      </w:pPr>
    </w:p>
    <w:p w14:paraId="53DAE4F0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  范围</w:t>
      </w:r>
    </w:p>
    <w:p w14:paraId="704ABA88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</w:t>
      </w:r>
      <w:r>
        <w:rPr>
          <w:rFonts w:ascii="宋体" w:hAnsi="宋体" w:eastAsia="宋体"/>
          <w:sz w:val="28"/>
          <w:szCs w:val="28"/>
        </w:rPr>
        <w:t>标准规定了常德甲鱼商品生产的环境条件、</w:t>
      </w:r>
      <w:r>
        <w:rPr>
          <w:rFonts w:hint="eastAsia" w:ascii="宋体" w:hAnsi="宋体" w:eastAsia="宋体"/>
          <w:sz w:val="28"/>
          <w:szCs w:val="28"/>
        </w:rPr>
        <w:t>苗</w:t>
      </w:r>
      <w:r>
        <w:rPr>
          <w:rFonts w:ascii="宋体" w:hAnsi="宋体" w:eastAsia="宋体"/>
          <w:sz w:val="28"/>
          <w:szCs w:val="28"/>
        </w:rPr>
        <w:t>种放养、</w:t>
      </w:r>
      <w:r>
        <w:rPr>
          <w:rFonts w:hint="eastAsia" w:ascii="宋体" w:hAnsi="宋体" w:eastAsia="宋体"/>
          <w:sz w:val="28"/>
          <w:szCs w:val="28"/>
        </w:rPr>
        <w:t>饲养</w:t>
      </w:r>
      <w:r>
        <w:rPr>
          <w:rFonts w:ascii="宋体" w:hAnsi="宋体" w:eastAsia="宋体"/>
          <w:sz w:val="28"/>
          <w:szCs w:val="28"/>
        </w:rPr>
        <w:t>管理、病害防治等技术。</w:t>
      </w:r>
    </w:p>
    <w:p w14:paraId="745A56AA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</w:t>
      </w:r>
      <w:r>
        <w:rPr>
          <w:rFonts w:ascii="宋体" w:hAnsi="宋体" w:eastAsia="宋体"/>
          <w:sz w:val="28"/>
          <w:szCs w:val="28"/>
        </w:rPr>
        <w:t>标准适用于常德甲鱼商品生产。</w:t>
      </w:r>
    </w:p>
    <w:p w14:paraId="6E7C8B7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  规范性引用文件</w:t>
      </w:r>
    </w:p>
    <w:p w14:paraId="1BBED511">
      <w:pPr>
        <w:ind w:firstLine="600" w:firstLineChars="20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下列文件中的条款通过本标准的引用而成为本标准的条款。凡是注日期的引用文件，其随后所有的修改单(不包括勘误的内容)或修订版均不适用于本标准，然而，鼓励根据本标准达成协议的各方研究 是否可使用这些文件的最新版本。凡是不注日期的引用文件，其最新版本适用于本标准。</w:t>
      </w:r>
    </w:p>
    <w:p w14:paraId="16355E44">
      <w:pPr>
        <w:pStyle w:val="5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 xml:space="preserve">GB 13078饲料卫生标准 </w:t>
      </w:r>
    </w:p>
    <w:p w14:paraId="73FCD454">
      <w:pPr>
        <w:pStyle w:val="5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GB</w:t>
      </w:r>
      <w:r>
        <w:rPr>
          <w:rFonts w:hint="eastAsia" w:ascii="宋体" w:hAnsi="宋体" w:eastAsia="宋体" w:cs="宋体"/>
          <w:color w:val="000000"/>
        </w:rPr>
        <w:t>/</w:t>
      </w:r>
      <w:r>
        <w:rPr>
          <w:rFonts w:ascii="宋体" w:hAnsi="宋体" w:eastAsia="宋体" w:cs="宋体"/>
          <w:color w:val="000000"/>
        </w:rPr>
        <w:t>T 18407</w:t>
      </w:r>
      <w:r>
        <w:rPr>
          <w:rFonts w:hint="eastAsia" w:ascii="宋体" w:hAnsi="宋体" w:eastAsia="宋体" w:cs="宋体"/>
          <w:color w:val="000000"/>
        </w:rPr>
        <w:t>.</w:t>
      </w:r>
      <w:r>
        <w:rPr>
          <w:rFonts w:ascii="宋体" w:hAnsi="宋体" w:eastAsia="宋体" w:cs="宋体"/>
          <w:color w:val="000000"/>
        </w:rPr>
        <w:t xml:space="preserve">4农产品安全质量无公害水产品产地环境要求 </w:t>
      </w:r>
    </w:p>
    <w:p w14:paraId="505C3CF0">
      <w:pPr>
        <w:pStyle w:val="5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G</w:t>
      </w:r>
      <w:r>
        <w:rPr>
          <w:rFonts w:ascii="宋体" w:hAnsi="宋体" w:eastAsia="宋体" w:cs="宋体"/>
          <w:color w:val="000000"/>
        </w:rPr>
        <w:t xml:space="preserve">B 3838 </w:t>
      </w:r>
      <w:r>
        <w:rPr>
          <w:rFonts w:hint="eastAsia" w:ascii="宋体" w:hAnsi="宋体" w:eastAsia="宋体" w:cs="宋体"/>
          <w:color w:val="000000"/>
        </w:rPr>
        <w:t>地表水</w:t>
      </w:r>
      <w:r>
        <w:rPr>
          <w:rFonts w:ascii="宋体" w:hAnsi="宋体" w:eastAsia="宋体" w:cs="宋体"/>
          <w:color w:val="000000"/>
        </w:rPr>
        <w:t>环境质量标准</w:t>
      </w:r>
    </w:p>
    <w:p w14:paraId="7AB33348">
      <w:pPr>
        <w:pStyle w:val="5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 xml:space="preserve">GB 11607 </w:t>
      </w:r>
      <w:r>
        <w:rPr>
          <w:rFonts w:hint="eastAsia" w:ascii="宋体" w:hAnsi="宋体" w:eastAsia="宋体" w:cs="宋体"/>
          <w:color w:val="000000"/>
        </w:rPr>
        <w:t>渔业</w:t>
      </w:r>
      <w:r>
        <w:rPr>
          <w:rFonts w:ascii="宋体" w:hAnsi="宋体" w:eastAsia="宋体" w:cs="宋体"/>
          <w:color w:val="000000"/>
        </w:rPr>
        <w:t>水质标准</w:t>
      </w:r>
    </w:p>
    <w:p w14:paraId="23935757">
      <w:pPr>
        <w:pStyle w:val="5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 xml:space="preserve">NY 5051无公害食品淡水养殖用水水质 </w:t>
      </w:r>
    </w:p>
    <w:p w14:paraId="5238C93C">
      <w:pPr>
        <w:pStyle w:val="5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 xml:space="preserve">NY 5071无公害食品渔用药物使用准则 </w:t>
      </w:r>
    </w:p>
    <w:p w14:paraId="5030E540">
      <w:pPr>
        <w:pStyle w:val="5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 xml:space="preserve">NY 5072无公害食品渔用配合饲料安全限量 </w:t>
      </w:r>
    </w:p>
    <w:p w14:paraId="14F802CB">
      <w:pPr>
        <w:pStyle w:val="5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SC</w:t>
      </w:r>
      <w:r>
        <w:rPr>
          <w:rFonts w:hint="eastAsia" w:ascii="宋体" w:hAnsi="宋体" w:eastAsia="宋体" w:cs="宋体"/>
          <w:color w:val="000000"/>
        </w:rPr>
        <w:t>/</w:t>
      </w:r>
      <w:r>
        <w:rPr>
          <w:rFonts w:ascii="宋体" w:hAnsi="宋体" w:eastAsia="宋体" w:cs="宋体"/>
          <w:color w:val="000000"/>
        </w:rPr>
        <w:t>T 1047 中华鳖配合饲料</w:t>
      </w:r>
    </w:p>
    <w:p w14:paraId="2A4AAE7D">
      <w:pPr>
        <w:pStyle w:val="5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SC/T 1010 中华鳖池塘养殖技术规范</w:t>
      </w:r>
    </w:p>
    <w:p w14:paraId="7386C7EE">
      <w:pPr>
        <w:pStyle w:val="5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DB43/ 1752-2020 水产</w:t>
      </w:r>
      <w:r>
        <w:rPr>
          <w:rFonts w:ascii="宋体" w:hAnsi="宋体" w:eastAsia="宋体" w:cs="宋体"/>
          <w:color w:val="000000"/>
        </w:rPr>
        <w:t>养殖尾水污染物排放标准</w:t>
      </w:r>
    </w:p>
    <w:p w14:paraId="4CC3D31C">
      <w:pPr>
        <w:pStyle w:val="5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DB43/T 643 畜禽</w:t>
      </w:r>
      <w:r>
        <w:rPr>
          <w:rFonts w:ascii="宋体" w:hAnsi="宋体" w:eastAsia="宋体" w:cs="宋体"/>
          <w:color w:val="000000"/>
        </w:rPr>
        <w:t>水产养殖档案记录规范</w:t>
      </w:r>
    </w:p>
    <w:p w14:paraId="555E007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  环境条件</w:t>
      </w:r>
    </w:p>
    <w:p w14:paraId="5DDB9C0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3.1 产地</w:t>
      </w:r>
      <w:r>
        <w:rPr>
          <w:rFonts w:ascii="宋体" w:hAnsi="宋体" w:eastAsia="宋体"/>
          <w:sz w:val="28"/>
          <w:szCs w:val="28"/>
        </w:rPr>
        <w:t>环境</w:t>
      </w:r>
    </w:p>
    <w:p w14:paraId="62A0B6A3">
      <w:pPr>
        <w:ind w:firstLine="57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选择</w:t>
      </w:r>
      <w:r>
        <w:rPr>
          <w:rFonts w:ascii="宋体" w:hAnsi="宋体" w:eastAsia="宋体" w:cs="宋体"/>
          <w:color w:val="000000"/>
          <w:sz w:val="30"/>
          <w:szCs w:val="30"/>
        </w:rPr>
        <w:t>水源丰富、无污染源、水质清新、排灌方便的区域，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应</w:t>
      </w:r>
      <w:r>
        <w:rPr>
          <w:rFonts w:ascii="宋体" w:hAnsi="宋体" w:eastAsia="宋体" w:cs="宋体"/>
          <w:color w:val="000000"/>
          <w:sz w:val="30"/>
          <w:szCs w:val="30"/>
        </w:rPr>
        <w:t>符合</w:t>
      </w:r>
      <w:r>
        <w:rPr>
          <w:rFonts w:ascii="仿宋" w:hAnsi="仿宋" w:eastAsia="仿宋" w:cs="宋体"/>
          <w:color w:val="000000"/>
          <w:sz w:val="32"/>
          <w:szCs w:val="32"/>
        </w:rPr>
        <w:t>GB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/</w:t>
      </w:r>
      <w:r>
        <w:rPr>
          <w:rFonts w:ascii="仿宋" w:hAnsi="仿宋" w:eastAsia="仿宋" w:cs="宋体"/>
          <w:color w:val="000000"/>
          <w:sz w:val="32"/>
          <w:szCs w:val="32"/>
        </w:rPr>
        <w:t>T 18407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.</w:t>
      </w:r>
      <w:r>
        <w:rPr>
          <w:rFonts w:ascii="仿宋" w:hAnsi="仿宋" w:eastAsia="仿宋" w:cs="宋体"/>
          <w:color w:val="000000"/>
          <w:sz w:val="32"/>
          <w:szCs w:val="32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规定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 w14:paraId="3AAD82DF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3.2 水质</w:t>
      </w:r>
    </w:p>
    <w:p w14:paraId="17AACEEB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水</w:t>
      </w:r>
      <w:r>
        <w:rPr>
          <w:rFonts w:ascii="宋体" w:hAnsi="宋体" w:eastAsia="宋体" w:cs="宋体"/>
          <w:color w:val="000000"/>
          <w:sz w:val="30"/>
          <w:szCs w:val="30"/>
        </w:rPr>
        <w:t>源水质应符合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GB 3838(Ⅲ)和</w:t>
      </w:r>
      <w:r>
        <w:rPr>
          <w:rFonts w:ascii="宋体" w:hAnsi="宋体" w:eastAsia="宋体" w:cs="宋体"/>
          <w:color w:val="000000"/>
          <w:sz w:val="30"/>
          <w:szCs w:val="30"/>
        </w:rPr>
        <w:t>GB 11607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的</w:t>
      </w:r>
      <w:r>
        <w:rPr>
          <w:rFonts w:ascii="宋体" w:hAnsi="宋体" w:eastAsia="宋体" w:cs="宋体"/>
          <w:color w:val="000000"/>
          <w:sz w:val="30"/>
          <w:szCs w:val="30"/>
        </w:rPr>
        <w:t>规定，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养殖</w:t>
      </w:r>
      <w:r>
        <w:rPr>
          <w:rFonts w:ascii="宋体" w:hAnsi="宋体" w:eastAsia="宋体" w:cs="宋体"/>
          <w:color w:val="000000"/>
          <w:sz w:val="30"/>
          <w:szCs w:val="30"/>
        </w:rPr>
        <w:t>用水水质应符合</w:t>
      </w:r>
      <w:r>
        <w:rPr>
          <w:rFonts w:ascii="仿宋" w:hAnsi="仿宋" w:eastAsia="仿宋" w:cs="宋体"/>
          <w:color w:val="000000"/>
          <w:sz w:val="32"/>
          <w:szCs w:val="32"/>
        </w:rPr>
        <w:t>NY 5051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规定。</w:t>
      </w:r>
    </w:p>
    <w:p w14:paraId="605056BB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3.3 底</w:t>
      </w:r>
      <w:r>
        <w:rPr>
          <w:rFonts w:ascii="仿宋" w:hAnsi="仿宋" w:eastAsia="仿宋" w:cs="宋体"/>
          <w:color w:val="000000"/>
          <w:sz w:val="32"/>
          <w:szCs w:val="32"/>
        </w:rPr>
        <w:t>质</w:t>
      </w:r>
    </w:p>
    <w:p w14:paraId="40154304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以</w:t>
      </w:r>
      <w:r>
        <w:rPr>
          <w:rFonts w:ascii="仿宋" w:hAnsi="仿宋" w:eastAsia="仿宋" w:cs="宋体"/>
          <w:color w:val="000000"/>
          <w:sz w:val="32"/>
          <w:szCs w:val="32"/>
        </w:rPr>
        <w:t>沙壤土为宜，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底</w:t>
      </w:r>
      <w:r>
        <w:rPr>
          <w:rFonts w:ascii="仿宋" w:hAnsi="仿宋" w:eastAsia="仿宋" w:cs="宋体"/>
          <w:color w:val="000000"/>
          <w:sz w:val="32"/>
          <w:szCs w:val="32"/>
        </w:rPr>
        <w:t>质应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应</w:t>
      </w:r>
      <w:r>
        <w:rPr>
          <w:rFonts w:ascii="宋体" w:hAnsi="宋体" w:eastAsia="宋体" w:cs="宋体"/>
          <w:color w:val="000000"/>
          <w:sz w:val="30"/>
          <w:szCs w:val="30"/>
        </w:rPr>
        <w:t>符合</w:t>
      </w:r>
      <w:r>
        <w:rPr>
          <w:rFonts w:ascii="仿宋" w:hAnsi="仿宋" w:eastAsia="仿宋" w:cs="宋体"/>
          <w:color w:val="000000"/>
          <w:sz w:val="32"/>
          <w:szCs w:val="32"/>
        </w:rPr>
        <w:t>GB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/</w:t>
      </w:r>
      <w:r>
        <w:rPr>
          <w:rFonts w:ascii="仿宋" w:hAnsi="仿宋" w:eastAsia="仿宋" w:cs="宋体"/>
          <w:color w:val="000000"/>
          <w:sz w:val="32"/>
          <w:szCs w:val="32"/>
        </w:rPr>
        <w:t>T 18407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.</w:t>
      </w:r>
      <w:r>
        <w:rPr>
          <w:rFonts w:ascii="仿宋" w:hAnsi="仿宋" w:eastAsia="仿宋" w:cs="宋体"/>
          <w:color w:val="000000"/>
          <w:sz w:val="32"/>
          <w:szCs w:val="32"/>
        </w:rPr>
        <w:t>4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规定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 w14:paraId="0FB2926B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3.4 养殖</w:t>
      </w:r>
      <w:r>
        <w:rPr>
          <w:rFonts w:ascii="仿宋" w:hAnsi="仿宋" w:eastAsia="仿宋" w:cs="宋体"/>
          <w:color w:val="000000"/>
          <w:sz w:val="32"/>
          <w:szCs w:val="32"/>
        </w:rPr>
        <w:t>设施</w:t>
      </w:r>
    </w:p>
    <w:p w14:paraId="3EC58983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3.4.1 池塘</w:t>
      </w:r>
    </w:p>
    <w:p w14:paraId="2938FD0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单池面积500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-20000m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为宜，长方形，东西走向，池深2.5-3m，水深2-2.5m，底泥厚10-15cm为宜。</w:t>
      </w:r>
    </w:p>
    <w:p w14:paraId="5020348C"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3.4.2 </w:t>
      </w:r>
      <w:r>
        <w:rPr>
          <w:rFonts w:hint="eastAsia" w:ascii="楷体_GB2312" w:hAnsi="楷体_GB2312" w:eastAsia="楷体_GB2312" w:cs="楷体_GB2312"/>
          <w:sz w:val="32"/>
          <w:szCs w:val="32"/>
        </w:rPr>
        <w:t>饲料台</w:t>
      </w:r>
    </w:p>
    <w:p w14:paraId="161A63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用长3m、宽1m的水泥预制板（或竹板、木板）斜置于池边，板长边淹入水下10-15cm，另一边露出水面，坡度约为15度。饲料台数量视养殖密度而定。使用颗粒饲料时饲料台宜平放。</w:t>
      </w:r>
    </w:p>
    <w:p w14:paraId="17EE2926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3.4.3 晒台</w:t>
      </w:r>
    </w:p>
    <w:p w14:paraId="115D065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常见的晒台有：在鳖池向阳面利用池坡用砖块或水泥板使池边硬化，做成与池边等长、宽约1m的坡;用长2m-3m、宽1m-2m的竹板或聚乙烯板斜置于池边水面;用木材或竹材做成棚式拱形晒台，固定于水面。</w:t>
      </w:r>
    </w:p>
    <w:p w14:paraId="21290EA1"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3.4.4 防逃设施</w:t>
      </w:r>
    </w:p>
    <w:p w14:paraId="6995AA90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用砖块在池周砌成50cm高的防逃墙，转角成圆弧形，墙顶向内伸檐8-10cm。也可采用塑料板、石棉板或水泥板替代砖墙。在进、排水口处装置牢固的拦网，以防鳖逃跑。</w:t>
      </w:r>
    </w:p>
    <w:p w14:paraId="470C5C91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  苗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种放养</w:t>
      </w:r>
    </w:p>
    <w:p w14:paraId="5BD72747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4.1 放养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前准备</w:t>
      </w:r>
    </w:p>
    <w:p w14:paraId="54FFD86D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4.1.1 清淤</w:t>
      </w:r>
    </w:p>
    <w:p w14:paraId="6291120C">
      <w:pPr>
        <w:ind w:firstLine="60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排</w:t>
      </w:r>
      <w:r>
        <w:rPr>
          <w:rFonts w:ascii="宋体" w:hAnsi="宋体" w:eastAsia="宋体" w:cs="宋体"/>
          <w:color w:val="000000"/>
          <w:sz w:val="30"/>
          <w:szCs w:val="30"/>
        </w:rPr>
        <w:t>干池水，清除池底表层淤泥，淤泥厚度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10-15</w:t>
      </w:r>
      <w:r>
        <w:rPr>
          <w:rFonts w:ascii="宋体" w:hAnsi="宋体" w:eastAsia="宋体" w:cs="宋体"/>
          <w:color w:val="000000"/>
          <w:sz w:val="30"/>
          <w:szCs w:val="30"/>
        </w:rPr>
        <w:t>cm,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然后</w:t>
      </w:r>
      <w:r>
        <w:rPr>
          <w:rFonts w:ascii="宋体" w:hAnsi="宋体" w:eastAsia="宋体" w:cs="宋体"/>
          <w:color w:val="000000"/>
          <w:sz w:val="30"/>
          <w:szCs w:val="30"/>
        </w:rPr>
        <w:t>暴晒至龟裂状。</w:t>
      </w:r>
    </w:p>
    <w:p w14:paraId="55BA18CB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4.1.2 清</w:t>
      </w:r>
      <w:r>
        <w:rPr>
          <w:rFonts w:ascii="宋体" w:hAnsi="宋体" w:eastAsia="宋体" w:cs="宋体"/>
          <w:color w:val="000000"/>
          <w:sz w:val="30"/>
          <w:szCs w:val="30"/>
        </w:rPr>
        <w:t>塘</w:t>
      </w:r>
    </w:p>
    <w:p w14:paraId="0BEEE32E">
      <w:pPr>
        <w:ind w:firstLine="600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放</w:t>
      </w:r>
      <w:r>
        <w:rPr>
          <w:rFonts w:ascii="宋体" w:hAnsi="宋体" w:eastAsia="宋体" w:cs="宋体"/>
          <w:color w:val="000000"/>
          <w:sz w:val="30"/>
          <w:szCs w:val="30"/>
        </w:rPr>
        <w:t>养前（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20-30</w:t>
      </w:r>
      <w:r>
        <w:rPr>
          <w:rFonts w:ascii="宋体" w:hAnsi="宋体" w:eastAsia="宋体" w:cs="宋体"/>
          <w:color w:val="00000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天</w:t>
      </w:r>
      <w:r>
        <w:rPr>
          <w:rFonts w:ascii="宋体" w:hAnsi="宋体" w:eastAsia="宋体" w:cs="宋体"/>
          <w:color w:val="000000"/>
          <w:sz w:val="30"/>
          <w:szCs w:val="30"/>
        </w:rPr>
        <w:t>进行，池内进水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10</w:t>
      </w:r>
      <w:r>
        <w:rPr>
          <w:rFonts w:ascii="宋体" w:hAnsi="宋体" w:eastAsia="宋体" w:cs="宋体"/>
          <w:color w:val="000000"/>
          <w:sz w:val="30"/>
          <w:szCs w:val="30"/>
        </w:rPr>
        <w:t>cm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左右</w:t>
      </w:r>
      <w:r>
        <w:rPr>
          <w:rFonts w:ascii="宋体" w:hAnsi="宋体" w:eastAsia="宋体" w:cs="宋体"/>
          <w:color w:val="000000"/>
          <w:sz w:val="30"/>
          <w:szCs w:val="30"/>
        </w:rPr>
        <w:t>，每亩使用（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100-150</w:t>
      </w:r>
      <w:r>
        <w:rPr>
          <w:rFonts w:ascii="宋体" w:hAnsi="宋体" w:eastAsia="宋体" w:cs="宋体"/>
          <w:color w:val="00000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kg生石</w:t>
      </w:r>
      <w:r>
        <w:rPr>
          <w:rFonts w:ascii="宋体" w:hAnsi="宋体" w:eastAsia="宋体" w:cs="宋体"/>
          <w:color w:val="000000"/>
          <w:sz w:val="30"/>
          <w:szCs w:val="30"/>
        </w:rPr>
        <w:t>灰全池泼洒。</w:t>
      </w:r>
    </w:p>
    <w:p w14:paraId="4EF43867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4.1.3 消毒</w:t>
      </w:r>
    </w:p>
    <w:p w14:paraId="672F6525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进</w:t>
      </w:r>
      <w:r>
        <w:rPr>
          <w:rFonts w:ascii="宋体" w:hAnsi="宋体" w:eastAsia="宋体" w:cs="宋体"/>
          <w:color w:val="000000"/>
          <w:sz w:val="30"/>
          <w:szCs w:val="30"/>
        </w:rPr>
        <w:t>水至水深（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70-80</w:t>
      </w:r>
      <w:r>
        <w:rPr>
          <w:rFonts w:ascii="宋体" w:hAnsi="宋体" w:eastAsia="宋体" w:cs="宋体"/>
          <w:color w:val="00000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cm,用</w:t>
      </w:r>
      <w:r>
        <w:rPr>
          <w:rFonts w:ascii="宋体" w:hAnsi="宋体" w:eastAsia="宋体" w:cs="宋体"/>
          <w:color w:val="000000"/>
          <w:sz w:val="30"/>
          <w:szCs w:val="30"/>
        </w:rPr>
        <w:t>浓度为（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1-1.5</w:t>
      </w:r>
      <w:r>
        <w:rPr>
          <w:rFonts w:ascii="宋体" w:hAnsi="宋体" w:eastAsia="宋体" w:cs="宋体"/>
          <w:color w:val="00000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mg/L二氧化氯</w:t>
      </w:r>
      <w:r>
        <w:rPr>
          <w:rFonts w:ascii="宋体" w:hAnsi="宋体" w:eastAsia="宋体" w:cs="宋体"/>
          <w:color w:val="000000"/>
          <w:sz w:val="30"/>
          <w:szCs w:val="30"/>
        </w:rPr>
        <w:t>消毒。</w:t>
      </w:r>
    </w:p>
    <w:p w14:paraId="4FBA6E31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4.1.4 培</w:t>
      </w:r>
      <w:r>
        <w:rPr>
          <w:rFonts w:ascii="宋体" w:hAnsi="宋体" w:eastAsia="宋体" w:cs="宋体"/>
          <w:color w:val="000000"/>
          <w:sz w:val="30"/>
          <w:szCs w:val="30"/>
        </w:rPr>
        <w:t>水</w:t>
      </w:r>
    </w:p>
    <w:p w14:paraId="152A0F60"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消毒</w:t>
      </w:r>
      <w:r>
        <w:rPr>
          <w:rFonts w:ascii="宋体" w:hAnsi="宋体" w:eastAsia="宋体" w:cs="宋体"/>
          <w:color w:val="00000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5-7</w:t>
      </w:r>
      <w:r>
        <w:rPr>
          <w:rFonts w:ascii="宋体" w:hAnsi="宋体" w:eastAsia="宋体" w:cs="宋体"/>
          <w:color w:val="000000"/>
          <w:sz w:val="30"/>
          <w:szCs w:val="30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天</w:t>
      </w:r>
      <w:r>
        <w:rPr>
          <w:rFonts w:ascii="宋体" w:hAnsi="宋体" w:eastAsia="宋体" w:cs="宋体"/>
          <w:color w:val="000000"/>
          <w:sz w:val="30"/>
          <w:szCs w:val="30"/>
        </w:rPr>
        <w:t>后，于放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鱼</w:t>
      </w:r>
      <w:r>
        <w:rPr>
          <w:rFonts w:ascii="宋体" w:hAnsi="宋体" w:eastAsia="宋体" w:cs="宋体"/>
          <w:color w:val="000000"/>
          <w:sz w:val="30"/>
          <w:szCs w:val="30"/>
        </w:rPr>
        <w:t>前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7天</w:t>
      </w:r>
      <w:r>
        <w:rPr>
          <w:rFonts w:ascii="宋体" w:hAnsi="宋体" w:eastAsia="宋体" w:cs="宋体"/>
          <w:color w:val="000000"/>
          <w:sz w:val="30"/>
          <w:szCs w:val="30"/>
        </w:rPr>
        <w:t>，施生物渔肥，用法用量按产品说明书使用。培水期间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24小时</w:t>
      </w:r>
      <w:r>
        <w:rPr>
          <w:rFonts w:ascii="宋体" w:hAnsi="宋体" w:eastAsia="宋体" w:cs="宋体"/>
          <w:color w:val="000000"/>
          <w:sz w:val="30"/>
          <w:szCs w:val="30"/>
        </w:rPr>
        <w:t>开动增氧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机</w:t>
      </w:r>
      <w:r>
        <w:rPr>
          <w:rFonts w:ascii="宋体" w:hAnsi="宋体" w:eastAsia="宋体" w:cs="宋体"/>
          <w:color w:val="000000"/>
          <w:sz w:val="30"/>
          <w:szCs w:val="30"/>
        </w:rPr>
        <w:t>，透明度维持在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30</w:t>
      </w:r>
      <w:r>
        <w:rPr>
          <w:rFonts w:ascii="宋体" w:hAnsi="宋体" w:eastAsia="宋体" w:cs="宋体"/>
          <w:color w:val="000000"/>
          <w:sz w:val="30"/>
          <w:szCs w:val="30"/>
        </w:rPr>
        <w:t>cm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左右</w:t>
      </w:r>
      <w:r>
        <w:rPr>
          <w:rFonts w:ascii="宋体" w:hAnsi="宋体" w:eastAsia="宋体" w:cs="宋体"/>
          <w:color w:val="000000"/>
          <w:sz w:val="30"/>
          <w:szCs w:val="30"/>
        </w:rPr>
        <w:t>。</w:t>
      </w:r>
    </w:p>
    <w:p w14:paraId="0BD5C75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4．1.5 放</w:t>
      </w:r>
      <w:r>
        <w:rPr>
          <w:rFonts w:ascii="宋体" w:hAnsi="宋体" w:eastAsia="宋体"/>
          <w:sz w:val="28"/>
          <w:szCs w:val="28"/>
        </w:rPr>
        <w:t>鱼</w:t>
      </w:r>
    </w:p>
    <w:p w14:paraId="435AD352"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池塘</w:t>
      </w:r>
      <w:r>
        <w:rPr>
          <w:rFonts w:ascii="宋体" w:hAnsi="宋体" w:eastAsia="宋体"/>
          <w:sz w:val="28"/>
          <w:szCs w:val="28"/>
        </w:rPr>
        <w:t>鱼产量一般</w:t>
      </w:r>
      <w:r>
        <w:rPr>
          <w:rFonts w:hint="eastAsia" w:ascii="宋体" w:hAnsi="宋体" w:eastAsia="宋体"/>
          <w:sz w:val="28"/>
          <w:szCs w:val="28"/>
        </w:rPr>
        <w:t>以1000-1500</w:t>
      </w:r>
      <w:r>
        <w:rPr>
          <w:rFonts w:ascii="宋体" w:hAnsi="宋体" w:eastAsia="宋体"/>
          <w:sz w:val="28"/>
          <w:szCs w:val="28"/>
        </w:rPr>
        <w:t>kg/</w:t>
      </w:r>
      <w:r>
        <w:rPr>
          <w:rFonts w:hint="eastAsia" w:ascii="宋体" w:hAnsi="宋体" w:eastAsia="宋体"/>
          <w:sz w:val="28"/>
          <w:szCs w:val="28"/>
        </w:rPr>
        <w:t>亩为</w:t>
      </w:r>
      <w:r>
        <w:rPr>
          <w:rFonts w:ascii="宋体" w:hAnsi="宋体" w:eastAsia="宋体"/>
          <w:sz w:val="28"/>
          <w:szCs w:val="28"/>
        </w:rPr>
        <w:t>宜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主养鱼为</w:t>
      </w:r>
      <w:r>
        <w:rPr>
          <w:rFonts w:hint="eastAsia" w:ascii="宋体" w:hAnsi="宋体" w:eastAsia="宋体"/>
          <w:sz w:val="28"/>
          <w:szCs w:val="28"/>
        </w:rPr>
        <w:t>一种</w:t>
      </w:r>
      <w:r>
        <w:rPr>
          <w:rFonts w:ascii="宋体" w:hAnsi="宋体" w:eastAsia="宋体"/>
          <w:sz w:val="28"/>
          <w:szCs w:val="28"/>
        </w:rPr>
        <w:t>吃食性鱼类，如草鱼、鳊鱼、翘鱼、黄颡鱼等，</w:t>
      </w:r>
      <w:r>
        <w:rPr>
          <w:rFonts w:hint="eastAsia" w:ascii="宋体" w:hAnsi="宋体" w:eastAsia="宋体"/>
          <w:sz w:val="28"/>
          <w:szCs w:val="28"/>
        </w:rPr>
        <w:t>放养</w:t>
      </w:r>
      <w:r>
        <w:rPr>
          <w:rFonts w:ascii="宋体" w:hAnsi="宋体" w:eastAsia="宋体"/>
          <w:sz w:val="28"/>
          <w:szCs w:val="28"/>
        </w:rPr>
        <w:t>比例</w:t>
      </w:r>
      <w:r>
        <w:rPr>
          <w:rFonts w:hint="eastAsia" w:ascii="宋体" w:hAnsi="宋体" w:eastAsia="宋体"/>
          <w:sz w:val="28"/>
          <w:szCs w:val="28"/>
        </w:rPr>
        <w:t>60-70%；</w:t>
      </w:r>
      <w:r>
        <w:rPr>
          <w:rFonts w:ascii="宋体" w:hAnsi="宋体" w:eastAsia="宋体"/>
          <w:sz w:val="28"/>
          <w:szCs w:val="28"/>
        </w:rPr>
        <w:t>搭养鱼类：</w:t>
      </w:r>
      <w:r>
        <w:rPr>
          <w:rFonts w:hint="eastAsia" w:ascii="宋体" w:hAnsi="宋体" w:eastAsia="宋体"/>
          <w:sz w:val="28"/>
          <w:szCs w:val="28"/>
        </w:rPr>
        <w:t>鲢</w:t>
      </w:r>
      <w:r>
        <w:rPr>
          <w:rFonts w:ascii="宋体" w:hAnsi="宋体" w:eastAsia="宋体"/>
          <w:sz w:val="28"/>
          <w:szCs w:val="28"/>
        </w:rPr>
        <w:t>鳙鱼</w:t>
      </w:r>
      <w:r>
        <w:rPr>
          <w:rFonts w:hint="eastAsia" w:ascii="宋体" w:hAnsi="宋体" w:eastAsia="宋体"/>
          <w:sz w:val="28"/>
          <w:szCs w:val="28"/>
        </w:rPr>
        <w:t>20-25%，鲢</w:t>
      </w:r>
      <w:r>
        <w:rPr>
          <w:rFonts w:ascii="宋体" w:hAnsi="宋体" w:eastAsia="宋体"/>
          <w:sz w:val="28"/>
          <w:szCs w:val="28"/>
        </w:rPr>
        <w:t>鳙鱼比例</w:t>
      </w:r>
      <w:r>
        <w:rPr>
          <w:rFonts w:hint="eastAsia" w:ascii="宋体" w:hAnsi="宋体" w:eastAsia="宋体"/>
          <w:sz w:val="28"/>
          <w:szCs w:val="28"/>
        </w:rPr>
        <w:t>3-5：1，</w:t>
      </w:r>
      <w:r>
        <w:rPr>
          <w:rFonts w:ascii="宋体" w:hAnsi="宋体" w:eastAsia="宋体"/>
          <w:sz w:val="28"/>
          <w:szCs w:val="28"/>
        </w:rPr>
        <w:t>鲫鱼</w:t>
      </w:r>
      <w:r>
        <w:rPr>
          <w:rFonts w:hint="eastAsia" w:ascii="宋体" w:hAnsi="宋体" w:eastAsia="宋体"/>
          <w:sz w:val="28"/>
          <w:szCs w:val="28"/>
        </w:rPr>
        <w:t>10-15%。</w:t>
      </w:r>
      <w:r>
        <w:rPr>
          <w:rFonts w:ascii="宋体" w:hAnsi="宋体" w:eastAsia="宋体"/>
          <w:sz w:val="28"/>
          <w:szCs w:val="28"/>
        </w:rPr>
        <w:t>鱼种放养规格、数量根据上市规格和时间而定，鱼种放养在</w:t>
      </w:r>
      <w:r>
        <w:rPr>
          <w:rFonts w:hint="eastAsia" w:ascii="宋体" w:hAnsi="宋体" w:eastAsia="宋体"/>
          <w:sz w:val="28"/>
          <w:szCs w:val="28"/>
        </w:rPr>
        <w:t>3月</w:t>
      </w:r>
      <w:r>
        <w:rPr>
          <w:rFonts w:ascii="宋体" w:hAnsi="宋体" w:eastAsia="宋体"/>
          <w:sz w:val="28"/>
          <w:szCs w:val="28"/>
        </w:rPr>
        <w:t>底前完成。</w:t>
      </w:r>
    </w:p>
    <w:p w14:paraId="3B1C9F4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4.1.6 投</w:t>
      </w:r>
      <w:r>
        <w:rPr>
          <w:rFonts w:ascii="宋体" w:hAnsi="宋体" w:eastAsia="宋体"/>
          <w:sz w:val="28"/>
          <w:szCs w:val="28"/>
        </w:rPr>
        <w:t>螺</w:t>
      </w:r>
    </w:p>
    <w:p w14:paraId="16B1E871"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每</w:t>
      </w:r>
      <w:r>
        <w:rPr>
          <w:rFonts w:ascii="宋体" w:hAnsi="宋体" w:eastAsia="宋体"/>
          <w:sz w:val="28"/>
          <w:szCs w:val="28"/>
        </w:rPr>
        <w:t>亩投放螺</w:t>
      </w:r>
      <w:r>
        <w:rPr>
          <w:rFonts w:hint="eastAsia" w:ascii="宋体" w:hAnsi="宋体" w:eastAsia="宋体"/>
          <w:sz w:val="28"/>
          <w:szCs w:val="28"/>
        </w:rPr>
        <w:t>50</w:t>
      </w:r>
      <w:r>
        <w:rPr>
          <w:rFonts w:ascii="宋体" w:hAnsi="宋体" w:eastAsia="宋体"/>
          <w:sz w:val="28"/>
          <w:szCs w:val="28"/>
        </w:rPr>
        <w:t>kg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5ED4BD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 xml:space="preserve"> 鳖</w:t>
      </w:r>
      <w:r>
        <w:rPr>
          <w:rFonts w:ascii="宋体" w:hAnsi="宋体" w:eastAsia="宋体"/>
          <w:sz w:val="28"/>
          <w:szCs w:val="28"/>
        </w:rPr>
        <w:t>种</w:t>
      </w:r>
      <w:r>
        <w:rPr>
          <w:rFonts w:hint="eastAsia" w:ascii="宋体" w:hAnsi="宋体" w:eastAsia="宋体"/>
          <w:sz w:val="28"/>
          <w:szCs w:val="28"/>
        </w:rPr>
        <w:t>放养</w:t>
      </w:r>
    </w:p>
    <w:p w14:paraId="071368E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1 鳖</w:t>
      </w:r>
      <w:r>
        <w:rPr>
          <w:rFonts w:ascii="宋体" w:hAnsi="宋体" w:eastAsia="宋体"/>
          <w:sz w:val="28"/>
          <w:szCs w:val="28"/>
        </w:rPr>
        <w:t>种来源</w:t>
      </w:r>
    </w:p>
    <w:p w14:paraId="2EBC7FB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由</w:t>
      </w:r>
      <w:r>
        <w:rPr>
          <w:rFonts w:ascii="宋体" w:hAnsi="宋体" w:eastAsia="宋体"/>
          <w:sz w:val="28"/>
          <w:szCs w:val="28"/>
        </w:rPr>
        <w:t>中华鳖良种场繁殖的鳖苗培育的大规格鳖种。</w:t>
      </w:r>
    </w:p>
    <w:p w14:paraId="49893696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4.2.2 </w:t>
      </w:r>
      <w:r>
        <w:rPr>
          <w:rFonts w:hint="eastAsia" w:ascii="宋体" w:hAnsi="宋体" w:eastAsia="宋体"/>
          <w:sz w:val="28"/>
          <w:szCs w:val="28"/>
        </w:rPr>
        <w:t>质量</w:t>
      </w:r>
      <w:r>
        <w:rPr>
          <w:rFonts w:ascii="宋体" w:hAnsi="宋体" w:eastAsia="宋体"/>
          <w:sz w:val="28"/>
          <w:szCs w:val="28"/>
        </w:rPr>
        <w:t>要求</w:t>
      </w:r>
    </w:p>
    <w:p w14:paraId="391B6ADC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应</w:t>
      </w:r>
      <w:r>
        <w:rPr>
          <w:rFonts w:ascii="宋体" w:hAnsi="宋体" w:eastAsia="宋体"/>
          <w:sz w:val="28"/>
          <w:szCs w:val="28"/>
        </w:rPr>
        <w:t>体质健壮，行动活泼，</w:t>
      </w:r>
      <w:r>
        <w:rPr>
          <w:rFonts w:hint="eastAsia" w:ascii="宋体" w:hAnsi="宋体" w:eastAsia="宋体"/>
          <w:sz w:val="28"/>
          <w:szCs w:val="28"/>
        </w:rPr>
        <w:t>质量符合NY 5070的</w:t>
      </w:r>
      <w:r>
        <w:rPr>
          <w:rFonts w:ascii="宋体" w:hAnsi="宋体" w:eastAsia="宋体"/>
          <w:sz w:val="28"/>
          <w:szCs w:val="28"/>
        </w:rPr>
        <w:t>规定。</w:t>
      </w:r>
      <w:r>
        <w:rPr>
          <w:rFonts w:hint="eastAsia" w:ascii="宋体" w:hAnsi="宋体" w:eastAsia="宋体"/>
          <w:sz w:val="28"/>
          <w:szCs w:val="28"/>
        </w:rPr>
        <w:t xml:space="preserve">  </w:t>
      </w:r>
    </w:p>
    <w:p w14:paraId="637D4E5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4．2.3 规格</w:t>
      </w:r>
      <w:r>
        <w:rPr>
          <w:rFonts w:ascii="宋体" w:hAnsi="宋体" w:eastAsia="宋体"/>
          <w:sz w:val="28"/>
          <w:szCs w:val="28"/>
        </w:rPr>
        <w:t>与密度</w:t>
      </w:r>
    </w:p>
    <w:p w14:paraId="3CF29DD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500</w:t>
      </w:r>
      <w:r>
        <w:rPr>
          <w:rFonts w:ascii="宋体" w:hAnsi="宋体" w:eastAsia="宋体"/>
          <w:sz w:val="28"/>
          <w:szCs w:val="28"/>
        </w:rPr>
        <w:t>g</w:t>
      </w:r>
      <w:r>
        <w:rPr>
          <w:rFonts w:hint="eastAsia" w:ascii="宋体" w:hAnsi="宋体" w:eastAsia="宋体"/>
          <w:sz w:val="28"/>
          <w:szCs w:val="28"/>
        </w:rPr>
        <w:t>左右</w:t>
      </w:r>
      <w:r>
        <w:rPr>
          <w:rFonts w:ascii="宋体" w:hAnsi="宋体" w:eastAsia="宋体"/>
          <w:sz w:val="28"/>
          <w:szCs w:val="28"/>
        </w:rPr>
        <w:t>的雄性大规格</w:t>
      </w:r>
      <w:r>
        <w:rPr>
          <w:rFonts w:hint="eastAsia" w:ascii="宋体" w:hAnsi="宋体" w:eastAsia="宋体"/>
          <w:sz w:val="28"/>
          <w:szCs w:val="28"/>
        </w:rPr>
        <w:t>鳖</w:t>
      </w:r>
      <w:r>
        <w:rPr>
          <w:rFonts w:ascii="宋体" w:hAnsi="宋体" w:eastAsia="宋体"/>
          <w:sz w:val="28"/>
          <w:szCs w:val="28"/>
        </w:rPr>
        <w:t>种（</w:t>
      </w:r>
      <w:r>
        <w:rPr>
          <w:rFonts w:hint="eastAsia" w:ascii="宋体" w:hAnsi="宋体" w:eastAsia="宋体"/>
          <w:sz w:val="28"/>
          <w:szCs w:val="28"/>
        </w:rPr>
        <w:t>30-150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只/</w:t>
      </w:r>
      <w:r>
        <w:rPr>
          <w:rFonts w:ascii="宋体" w:hAnsi="宋体" w:eastAsia="宋体"/>
          <w:sz w:val="28"/>
          <w:szCs w:val="28"/>
        </w:rPr>
        <w:t>亩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7F56B50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4.3.4 放养</w:t>
      </w:r>
      <w:r>
        <w:rPr>
          <w:rFonts w:ascii="宋体" w:hAnsi="宋体" w:eastAsia="宋体"/>
          <w:sz w:val="28"/>
          <w:szCs w:val="28"/>
        </w:rPr>
        <w:t>时间</w:t>
      </w:r>
    </w:p>
    <w:p w14:paraId="10F52787"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鱼</w:t>
      </w:r>
      <w:r>
        <w:rPr>
          <w:rFonts w:ascii="宋体" w:hAnsi="宋体" w:eastAsia="宋体"/>
          <w:sz w:val="28"/>
          <w:szCs w:val="28"/>
        </w:rPr>
        <w:t>种放养完毕后，一般于</w:t>
      </w:r>
      <w:r>
        <w:rPr>
          <w:rFonts w:hint="eastAsia" w:ascii="宋体" w:hAnsi="宋体" w:eastAsia="宋体"/>
          <w:sz w:val="28"/>
          <w:szCs w:val="28"/>
        </w:rPr>
        <w:t>3月</w:t>
      </w:r>
      <w:r>
        <w:rPr>
          <w:rFonts w:ascii="宋体" w:hAnsi="宋体" w:eastAsia="宋体"/>
          <w:sz w:val="28"/>
          <w:szCs w:val="28"/>
        </w:rPr>
        <w:t>中旬</w:t>
      </w:r>
      <w:r>
        <w:rPr>
          <w:rFonts w:hint="eastAsia" w:ascii="宋体" w:hAnsi="宋体" w:eastAsia="宋体"/>
          <w:sz w:val="28"/>
          <w:szCs w:val="28"/>
        </w:rPr>
        <w:t>-5月</w:t>
      </w:r>
      <w:r>
        <w:rPr>
          <w:rFonts w:ascii="宋体" w:hAnsi="宋体" w:eastAsia="宋体"/>
          <w:sz w:val="28"/>
          <w:szCs w:val="28"/>
        </w:rPr>
        <w:t>放养。放养</w:t>
      </w:r>
      <w:r>
        <w:rPr>
          <w:rFonts w:hint="eastAsia" w:ascii="宋体" w:hAnsi="宋体" w:eastAsia="宋体"/>
          <w:sz w:val="28"/>
          <w:szCs w:val="28"/>
        </w:rPr>
        <w:t>时鳖</w:t>
      </w:r>
      <w:r>
        <w:rPr>
          <w:rFonts w:ascii="宋体" w:hAnsi="宋体" w:eastAsia="宋体"/>
          <w:sz w:val="28"/>
          <w:szCs w:val="28"/>
        </w:rPr>
        <w:t>种用（</w:t>
      </w:r>
      <w:r>
        <w:rPr>
          <w:rFonts w:hint="eastAsia" w:ascii="宋体" w:hAnsi="宋体" w:eastAsia="宋体"/>
          <w:sz w:val="28"/>
          <w:szCs w:val="28"/>
        </w:rPr>
        <w:t>3-4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%食盐</w:t>
      </w:r>
      <w:r>
        <w:rPr>
          <w:rFonts w:ascii="宋体" w:hAnsi="宋体" w:eastAsia="宋体"/>
          <w:sz w:val="28"/>
          <w:szCs w:val="28"/>
        </w:rPr>
        <w:t>水溶液浸</w:t>
      </w:r>
      <w:r>
        <w:rPr>
          <w:rFonts w:hint="eastAsia" w:ascii="宋体" w:hAnsi="宋体" w:eastAsia="宋体"/>
          <w:sz w:val="28"/>
          <w:szCs w:val="28"/>
        </w:rPr>
        <w:t>浴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10-15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min。</w:t>
      </w:r>
    </w:p>
    <w:p w14:paraId="354535C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  饲养</w:t>
      </w:r>
      <w:r>
        <w:rPr>
          <w:rFonts w:ascii="宋体" w:hAnsi="宋体" w:eastAsia="宋体"/>
          <w:sz w:val="28"/>
          <w:szCs w:val="28"/>
        </w:rPr>
        <w:t>管理</w:t>
      </w:r>
    </w:p>
    <w:p w14:paraId="2C62B50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5.1 投</w:t>
      </w:r>
      <w:r>
        <w:rPr>
          <w:rFonts w:ascii="宋体" w:hAnsi="宋体" w:eastAsia="宋体"/>
          <w:sz w:val="28"/>
          <w:szCs w:val="28"/>
        </w:rPr>
        <w:t>饵</w:t>
      </w:r>
    </w:p>
    <w:p w14:paraId="152E6D9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5.1.1 鱼</w:t>
      </w:r>
      <w:r>
        <w:rPr>
          <w:rFonts w:ascii="宋体" w:hAnsi="宋体" w:eastAsia="宋体"/>
          <w:sz w:val="28"/>
          <w:szCs w:val="28"/>
        </w:rPr>
        <w:t>饲料</w:t>
      </w:r>
    </w:p>
    <w:p w14:paraId="62559EFA">
      <w:pPr>
        <w:ind w:firstLine="57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坚持“四</w:t>
      </w:r>
      <w:r>
        <w:rPr>
          <w:rFonts w:ascii="宋体" w:hAnsi="宋体" w:eastAsia="宋体"/>
          <w:sz w:val="28"/>
          <w:szCs w:val="28"/>
        </w:rPr>
        <w:t>定</w:t>
      </w:r>
      <w:r>
        <w:rPr>
          <w:rFonts w:hint="eastAsia" w:ascii="宋体" w:hAnsi="宋体" w:eastAsia="宋体"/>
          <w:sz w:val="28"/>
          <w:szCs w:val="28"/>
        </w:rPr>
        <w:t>”投</w:t>
      </w:r>
      <w:r>
        <w:rPr>
          <w:rFonts w:ascii="宋体" w:hAnsi="宋体" w:eastAsia="宋体"/>
          <w:sz w:val="28"/>
          <w:szCs w:val="28"/>
        </w:rPr>
        <w:t>饵（</w:t>
      </w:r>
      <w:r>
        <w:rPr>
          <w:rFonts w:hint="eastAsia" w:ascii="宋体" w:hAnsi="宋体" w:eastAsia="宋体"/>
          <w:sz w:val="28"/>
          <w:szCs w:val="28"/>
        </w:rPr>
        <w:t>定</w:t>
      </w:r>
      <w:r>
        <w:rPr>
          <w:rFonts w:ascii="宋体" w:hAnsi="宋体" w:eastAsia="宋体"/>
          <w:sz w:val="28"/>
          <w:szCs w:val="28"/>
        </w:rPr>
        <w:t>时、定位、</w:t>
      </w:r>
      <w:r>
        <w:rPr>
          <w:rFonts w:hint="eastAsia" w:ascii="宋体" w:hAnsi="宋体" w:eastAsia="宋体"/>
          <w:sz w:val="28"/>
          <w:szCs w:val="28"/>
        </w:rPr>
        <w:t>定</w:t>
      </w:r>
      <w:r>
        <w:rPr>
          <w:rFonts w:ascii="宋体" w:hAnsi="宋体" w:eastAsia="宋体"/>
          <w:sz w:val="28"/>
          <w:szCs w:val="28"/>
        </w:rPr>
        <w:t>质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定量）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根据</w:t>
      </w:r>
      <w:r>
        <w:rPr>
          <w:rFonts w:hint="eastAsia" w:ascii="宋体" w:hAnsi="宋体" w:eastAsia="宋体"/>
          <w:sz w:val="28"/>
          <w:szCs w:val="28"/>
        </w:rPr>
        <w:t>天气</w:t>
      </w:r>
      <w:r>
        <w:rPr>
          <w:rFonts w:ascii="宋体" w:hAnsi="宋体" w:eastAsia="宋体"/>
          <w:sz w:val="28"/>
          <w:szCs w:val="28"/>
        </w:rPr>
        <w:t>、水温和鱼的吃食、活动等情况确定增减或停喂饵料。饵料以配合饲料为主，配合饲料应符合</w:t>
      </w:r>
      <w:r>
        <w:rPr>
          <w:rFonts w:ascii="仿宋" w:hAnsi="仿宋" w:eastAsia="仿宋" w:cs="宋体"/>
          <w:color w:val="000000"/>
          <w:sz w:val="32"/>
          <w:szCs w:val="32"/>
        </w:rPr>
        <w:t>NY 5072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规定，投饲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量</w:t>
      </w:r>
      <w:r>
        <w:rPr>
          <w:rFonts w:ascii="仿宋" w:hAnsi="仿宋" w:eastAsia="仿宋" w:cs="宋体"/>
          <w:color w:val="000000"/>
          <w:sz w:val="32"/>
          <w:szCs w:val="32"/>
        </w:rPr>
        <w:t>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SC/T</w:t>
      </w:r>
      <w:r>
        <w:rPr>
          <w:rFonts w:ascii="仿宋" w:hAnsi="仿宋" w:eastAsia="仿宋" w:cs="宋体"/>
          <w:color w:val="000000"/>
          <w:sz w:val="32"/>
          <w:szCs w:val="32"/>
        </w:rPr>
        <w:t xml:space="preserve"> 1016.6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规定执行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 w14:paraId="3420C226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5.1.2 鳖</w:t>
      </w:r>
      <w:r>
        <w:rPr>
          <w:rFonts w:ascii="仿宋" w:hAnsi="仿宋" w:eastAsia="仿宋" w:cs="宋体"/>
          <w:color w:val="000000"/>
          <w:sz w:val="32"/>
          <w:szCs w:val="32"/>
        </w:rPr>
        <w:t>饲料</w:t>
      </w:r>
    </w:p>
    <w:p w14:paraId="43014462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以</w:t>
      </w:r>
      <w:r>
        <w:rPr>
          <w:rFonts w:ascii="仿宋" w:hAnsi="仿宋" w:eastAsia="仿宋" w:cs="宋体"/>
          <w:color w:val="000000"/>
          <w:sz w:val="32"/>
          <w:szCs w:val="32"/>
        </w:rPr>
        <w:t>天然食物鱼虾螺为主，适当投喂全价配合饲料。日投喂量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：</w:t>
      </w:r>
      <w:r>
        <w:rPr>
          <w:rFonts w:ascii="仿宋" w:hAnsi="仿宋" w:eastAsia="仿宋" w:cs="宋体"/>
          <w:color w:val="000000"/>
          <w:sz w:val="32"/>
          <w:szCs w:val="32"/>
        </w:rPr>
        <w:t>配合饲料为鳖体重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0.5-</w:t>
      </w:r>
      <w:r>
        <w:rPr>
          <w:rFonts w:ascii="仿宋" w:hAnsi="仿宋" w:eastAsia="仿宋" w:cs="宋体"/>
          <w:color w:val="000000"/>
          <w:sz w:val="32"/>
          <w:szCs w:val="32"/>
        </w:rPr>
        <w:t>1）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%</w:t>
      </w:r>
      <w:r>
        <w:rPr>
          <w:rFonts w:ascii="仿宋" w:hAnsi="仿宋" w:eastAsia="仿宋" w:cs="宋体"/>
          <w:color w:val="00000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鲜鱼</w:t>
      </w:r>
      <w:r>
        <w:rPr>
          <w:rFonts w:ascii="仿宋" w:hAnsi="仿宋" w:eastAsia="仿宋" w:cs="宋体"/>
          <w:color w:val="000000"/>
          <w:sz w:val="32"/>
          <w:szCs w:val="32"/>
        </w:rPr>
        <w:t>虾为鳖体重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2-</w:t>
      </w:r>
      <w:r>
        <w:rPr>
          <w:rFonts w:ascii="仿宋" w:hAnsi="仿宋" w:eastAsia="仿宋" w:cs="宋体"/>
          <w:color w:val="000000"/>
          <w:sz w:val="32"/>
          <w:szCs w:val="32"/>
        </w:rPr>
        <w:t>3）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%，鲜鱼</w:t>
      </w:r>
      <w:r>
        <w:rPr>
          <w:rFonts w:ascii="仿宋" w:hAnsi="仿宋" w:eastAsia="仿宋" w:cs="宋体"/>
          <w:color w:val="000000"/>
          <w:sz w:val="32"/>
          <w:szCs w:val="32"/>
        </w:rPr>
        <w:t>虾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打</w:t>
      </w:r>
      <w:r>
        <w:rPr>
          <w:rFonts w:ascii="仿宋" w:hAnsi="仿宋" w:eastAsia="仿宋" w:cs="宋体"/>
          <w:color w:val="000000"/>
          <w:sz w:val="32"/>
          <w:szCs w:val="32"/>
        </w:rPr>
        <w:t>成浆与配合饲料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制</w:t>
      </w:r>
      <w:r>
        <w:rPr>
          <w:rFonts w:ascii="仿宋" w:hAnsi="仿宋" w:eastAsia="仿宋" w:cs="宋体"/>
          <w:color w:val="000000"/>
          <w:sz w:val="32"/>
          <w:szCs w:val="32"/>
        </w:rPr>
        <w:t>成团状，投放在饵料台上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</w:t>
      </w:r>
      <w:r>
        <w:rPr>
          <w:rFonts w:ascii="仿宋" w:hAnsi="仿宋" w:eastAsia="仿宋" w:cs="宋体"/>
          <w:color w:val="000000"/>
          <w:sz w:val="32"/>
          <w:szCs w:val="32"/>
        </w:rPr>
        <w:t>下午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4：00-</w:t>
      </w:r>
      <w:r>
        <w:rPr>
          <w:rFonts w:ascii="仿宋" w:hAnsi="仿宋" w:eastAsia="仿宋" w:cs="宋体"/>
          <w:color w:val="000000"/>
          <w:sz w:val="32"/>
          <w:szCs w:val="32"/>
        </w:rPr>
        <w:t>5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：00投</w:t>
      </w:r>
      <w:r>
        <w:rPr>
          <w:rFonts w:ascii="仿宋" w:hAnsi="仿宋" w:eastAsia="仿宋" w:cs="宋体"/>
          <w:color w:val="000000"/>
          <w:sz w:val="32"/>
          <w:szCs w:val="32"/>
        </w:rPr>
        <w:t>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</w:t>
      </w:r>
      <w:r>
        <w:rPr>
          <w:rFonts w:ascii="仿宋" w:hAnsi="仿宋" w:eastAsia="仿宋" w:cs="宋体"/>
          <w:color w:val="000000"/>
          <w:sz w:val="32"/>
          <w:szCs w:val="32"/>
        </w:rPr>
        <w:t>所投的量应控制在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1.5</w:t>
      </w:r>
      <w:r>
        <w:rPr>
          <w:rFonts w:ascii="仿宋" w:hAnsi="仿宋" w:eastAsia="仿宋" w:cs="宋体"/>
          <w:color w:val="000000"/>
          <w:sz w:val="32"/>
          <w:szCs w:val="32"/>
        </w:rPr>
        <w:t>h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吃</w:t>
      </w:r>
      <w:r>
        <w:rPr>
          <w:rFonts w:ascii="仿宋" w:hAnsi="仿宋" w:eastAsia="仿宋" w:cs="宋体"/>
          <w:color w:val="000000"/>
          <w:sz w:val="32"/>
          <w:szCs w:val="32"/>
        </w:rPr>
        <w:t>完。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配合饲料</w:t>
      </w:r>
      <w:r>
        <w:rPr>
          <w:rFonts w:ascii="仿宋" w:hAnsi="仿宋" w:eastAsia="仿宋" w:cs="宋体"/>
          <w:color w:val="000000"/>
          <w:sz w:val="32"/>
          <w:szCs w:val="32"/>
        </w:rPr>
        <w:t>应符合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SC/T 1047的</w:t>
      </w:r>
      <w:r>
        <w:rPr>
          <w:rFonts w:ascii="仿宋" w:hAnsi="仿宋" w:eastAsia="仿宋" w:cs="宋体"/>
          <w:color w:val="000000"/>
          <w:sz w:val="32"/>
          <w:szCs w:val="32"/>
        </w:rPr>
        <w:t>规定，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鲜鱼</w:t>
      </w:r>
      <w:r>
        <w:rPr>
          <w:rFonts w:ascii="仿宋" w:hAnsi="仿宋" w:eastAsia="仿宋" w:cs="宋体"/>
          <w:color w:val="000000"/>
          <w:sz w:val="32"/>
          <w:szCs w:val="32"/>
        </w:rPr>
        <w:t>虾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应</w:t>
      </w:r>
      <w:r>
        <w:rPr>
          <w:rFonts w:ascii="仿宋" w:hAnsi="仿宋" w:eastAsia="仿宋" w:cs="宋体"/>
          <w:color w:val="000000"/>
          <w:sz w:val="32"/>
          <w:szCs w:val="32"/>
        </w:rPr>
        <w:t>符合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GB </w:t>
      </w:r>
      <w:r>
        <w:rPr>
          <w:rFonts w:ascii="仿宋" w:hAnsi="仿宋" w:eastAsia="仿宋" w:cs="宋体"/>
          <w:color w:val="000000"/>
          <w:sz w:val="32"/>
          <w:szCs w:val="32"/>
        </w:rPr>
        <w:t>13078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sz w:val="32"/>
          <w:szCs w:val="32"/>
        </w:rPr>
        <w:t>规定。</w:t>
      </w:r>
    </w:p>
    <w:p w14:paraId="424B441B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5.2 日常</w:t>
      </w:r>
      <w:r>
        <w:rPr>
          <w:rFonts w:ascii="仿宋" w:hAnsi="仿宋" w:eastAsia="仿宋" w:cs="宋体"/>
          <w:color w:val="000000"/>
          <w:sz w:val="32"/>
          <w:szCs w:val="32"/>
        </w:rPr>
        <w:t>管理</w:t>
      </w:r>
    </w:p>
    <w:p w14:paraId="5A29BDE9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5.2.1 巡</w:t>
      </w:r>
      <w:r>
        <w:rPr>
          <w:rFonts w:ascii="仿宋" w:hAnsi="仿宋" w:eastAsia="仿宋" w:cs="宋体"/>
          <w:color w:val="000000"/>
          <w:sz w:val="32"/>
          <w:szCs w:val="32"/>
        </w:rPr>
        <w:t>塘</w:t>
      </w:r>
    </w:p>
    <w:p w14:paraId="26B8D33C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坚持</w:t>
      </w:r>
      <w:r>
        <w:rPr>
          <w:rFonts w:ascii="仿宋" w:hAnsi="仿宋" w:eastAsia="仿宋" w:cs="宋体"/>
          <w:color w:val="000000"/>
          <w:sz w:val="32"/>
          <w:szCs w:val="32"/>
        </w:rPr>
        <w:t>早、中、晚巡池检查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t>检查防逃设施；检查鱼鳖吃食情况；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观察</w:t>
      </w:r>
      <w:r>
        <w:rPr>
          <w:rFonts w:ascii="仿宋" w:hAnsi="仿宋" w:eastAsia="仿宋" w:cs="宋体"/>
          <w:color w:val="000000"/>
          <w:sz w:val="32"/>
          <w:szCs w:val="32"/>
        </w:rPr>
        <w:t>鱼鳖活动情况，发现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问题</w:t>
      </w:r>
      <w:r>
        <w:rPr>
          <w:rFonts w:ascii="仿宋" w:hAnsi="仿宋" w:eastAsia="仿宋" w:cs="宋体"/>
          <w:color w:val="000000"/>
          <w:sz w:val="32"/>
          <w:szCs w:val="32"/>
        </w:rPr>
        <w:t>，及时处理；勤除杂草、敌害和污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物</w:t>
      </w:r>
      <w:r>
        <w:rPr>
          <w:rFonts w:ascii="仿宋" w:hAnsi="仿宋" w:eastAsia="仿宋" w:cs="宋体"/>
          <w:color w:val="000000"/>
          <w:sz w:val="32"/>
          <w:szCs w:val="32"/>
        </w:rPr>
        <w:t>；及时清除残饵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，清</w:t>
      </w:r>
      <w:r>
        <w:rPr>
          <w:rFonts w:ascii="仿宋" w:hAnsi="仿宋" w:eastAsia="仿宋" w:cs="宋体"/>
          <w:color w:val="000000"/>
          <w:sz w:val="32"/>
          <w:szCs w:val="32"/>
        </w:rPr>
        <w:t>扫饵料台；查看水色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</w:t>
      </w:r>
      <w:r>
        <w:rPr>
          <w:rFonts w:ascii="仿宋" w:hAnsi="仿宋" w:eastAsia="仿宋" w:cs="宋体"/>
          <w:color w:val="000000"/>
          <w:sz w:val="32"/>
          <w:szCs w:val="32"/>
        </w:rPr>
        <w:t>测水质；做好巡塘日志和生产记录。</w:t>
      </w:r>
    </w:p>
    <w:p w14:paraId="1A22F724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5.2.2 调节</w:t>
      </w:r>
      <w:r>
        <w:rPr>
          <w:rFonts w:ascii="仿宋" w:hAnsi="仿宋" w:eastAsia="仿宋" w:cs="宋体"/>
          <w:color w:val="000000"/>
          <w:sz w:val="32"/>
          <w:szCs w:val="32"/>
        </w:rPr>
        <w:t>水质</w:t>
      </w:r>
    </w:p>
    <w:p w14:paraId="04D1F904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可</w:t>
      </w:r>
      <w:r>
        <w:rPr>
          <w:rFonts w:ascii="仿宋" w:hAnsi="仿宋" w:eastAsia="仿宋" w:cs="宋体"/>
          <w:color w:val="000000"/>
          <w:sz w:val="32"/>
          <w:szCs w:val="32"/>
        </w:rPr>
        <w:t>采取以下措施调节水质：</w:t>
      </w:r>
    </w:p>
    <w:p w14:paraId="796B7249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a) 根据</w:t>
      </w:r>
      <w:r>
        <w:rPr>
          <w:rFonts w:ascii="仿宋" w:hAnsi="仿宋" w:eastAsia="仿宋" w:cs="宋体"/>
          <w:color w:val="000000"/>
          <w:sz w:val="32"/>
          <w:szCs w:val="32"/>
        </w:rPr>
        <w:t>池塘的水位、水质、鱼鳖的生长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情况</w:t>
      </w:r>
      <w:r>
        <w:rPr>
          <w:rFonts w:ascii="仿宋" w:hAnsi="仿宋" w:eastAsia="仿宋" w:cs="宋体"/>
          <w:color w:val="000000"/>
          <w:sz w:val="32"/>
          <w:szCs w:val="32"/>
        </w:rPr>
        <w:t>和季节、天气变化情况，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适时</w:t>
      </w:r>
      <w:r>
        <w:rPr>
          <w:rFonts w:ascii="仿宋" w:hAnsi="仿宋" w:eastAsia="仿宋" w:cs="宋体"/>
          <w:color w:val="000000"/>
          <w:sz w:val="32"/>
          <w:szCs w:val="32"/>
        </w:rPr>
        <w:t>加注新水和换水，（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6-9</w:t>
      </w:r>
      <w:r>
        <w:rPr>
          <w:rFonts w:ascii="仿宋" w:hAnsi="仿宋" w:eastAsia="仿宋" w:cs="宋体"/>
          <w:color w:val="000000"/>
          <w:sz w:val="32"/>
          <w:szCs w:val="32"/>
        </w:rPr>
        <w:t>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sz w:val="32"/>
          <w:szCs w:val="32"/>
        </w:rPr>
        <w:t>生长旺季，每（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10-15</w:t>
      </w:r>
      <w:r>
        <w:rPr>
          <w:rFonts w:ascii="仿宋" w:hAnsi="仿宋" w:eastAsia="仿宋" w:cs="宋体"/>
          <w:color w:val="000000"/>
          <w:sz w:val="32"/>
          <w:szCs w:val="32"/>
        </w:rPr>
        <w:t>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d加</w:t>
      </w:r>
      <w:r>
        <w:rPr>
          <w:rFonts w:ascii="仿宋" w:hAnsi="仿宋" w:eastAsia="仿宋" w:cs="宋体"/>
          <w:color w:val="000000"/>
          <w:sz w:val="32"/>
          <w:szCs w:val="32"/>
        </w:rPr>
        <w:t>注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水1次</w:t>
      </w:r>
      <w:r>
        <w:rPr>
          <w:rFonts w:ascii="仿宋" w:hAnsi="仿宋" w:eastAsia="仿宋" w:cs="宋体"/>
          <w:color w:val="000000"/>
          <w:sz w:val="32"/>
          <w:szCs w:val="32"/>
        </w:rPr>
        <w:t>，提高池塘水位（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10-20</w:t>
      </w:r>
      <w:r>
        <w:rPr>
          <w:rFonts w:ascii="仿宋" w:hAnsi="仿宋" w:eastAsia="仿宋" w:cs="宋体"/>
          <w:color w:val="000000"/>
          <w:sz w:val="32"/>
          <w:szCs w:val="32"/>
        </w:rPr>
        <w:t>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cm，</w:t>
      </w:r>
      <w:r>
        <w:rPr>
          <w:rFonts w:ascii="仿宋" w:hAnsi="仿宋" w:eastAsia="仿宋" w:cs="宋体"/>
          <w:color w:val="000000"/>
          <w:sz w:val="32"/>
          <w:szCs w:val="32"/>
        </w:rPr>
        <w:t>每月换水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1次</w:t>
      </w:r>
      <w:r>
        <w:rPr>
          <w:rFonts w:ascii="仿宋" w:hAnsi="仿宋" w:eastAsia="仿宋" w:cs="宋体"/>
          <w:color w:val="000000"/>
          <w:sz w:val="32"/>
          <w:szCs w:val="32"/>
        </w:rPr>
        <w:t>，换水量为池水总量的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sz w:val="32"/>
          <w:szCs w:val="32"/>
        </w:rPr>
        <w:t>/3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左右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</w:p>
    <w:p w14:paraId="4E31E011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b) 在</w:t>
      </w:r>
      <w:r>
        <w:rPr>
          <w:rFonts w:ascii="仿宋" w:hAnsi="仿宋" w:eastAsia="仿宋" w:cs="宋体"/>
          <w:color w:val="00000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6-9</w:t>
      </w:r>
      <w:r>
        <w:rPr>
          <w:rFonts w:ascii="仿宋" w:hAnsi="仿宋" w:eastAsia="仿宋" w:cs="宋体"/>
          <w:color w:val="000000"/>
          <w:sz w:val="32"/>
          <w:szCs w:val="32"/>
        </w:rPr>
        <w:t>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sz w:val="32"/>
          <w:szCs w:val="32"/>
        </w:rPr>
        <w:t>鱼鳖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生长</w:t>
      </w:r>
      <w:r>
        <w:rPr>
          <w:rFonts w:ascii="仿宋" w:hAnsi="仿宋" w:eastAsia="仿宋" w:cs="宋体"/>
          <w:color w:val="000000"/>
          <w:sz w:val="32"/>
          <w:szCs w:val="32"/>
        </w:rPr>
        <w:t>旺季，每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20</w:t>
      </w:r>
      <w:r>
        <w:rPr>
          <w:rFonts w:ascii="仿宋" w:hAnsi="仿宋" w:eastAsia="仿宋" w:cs="宋体"/>
          <w:color w:val="000000"/>
          <w:sz w:val="32"/>
          <w:szCs w:val="32"/>
        </w:rPr>
        <w:t>d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投</w:t>
      </w:r>
      <w:r>
        <w:rPr>
          <w:rFonts w:ascii="仿宋" w:hAnsi="仿宋" w:eastAsia="仿宋" w:cs="宋体"/>
          <w:color w:val="000000"/>
          <w:sz w:val="32"/>
          <w:szCs w:val="32"/>
        </w:rPr>
        <w:t>放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1次</w:t>
      </w:r>
      <w:r>
        <w:rPr>
          <w:rFonts w:ascii="仿宋" w:hAnsi="仿宋" w:eastAsia="仿宋" w:cs="宋体"/>
          <w:color w:val="000000"/>
          <w:sz w:val="32"/>
          <w:szCs w:val="32"/>
        </w:rPr>
        <w:t>生石灰，用量为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（15-20）k</w:t>
      </w:r>
      <w:r>
        <w:rPr>
          <w:rFonts w:ascii="仿宋" w:hAnsi="仿宋" w:eastAsia="仿宋" w:cs="宋体"/>
          <w:color w:val="000000"/>
          <w:sz w:val="32"/>
          <w:szCs w:val="32"/>
        </w:rPr>
        <w:t>g/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亩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</w:p>
    <w:p w14:paraId="6682EB61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c) 合理</w:t>
      </w:r>
      <w:r>
        <w:rPr>
          <w:rFonts w:ascii="仿宋" w:hAnsi="仿宋" w:eastAsia="仿宋" w:cs="宋体"/>
          <w:color w:val="000000"/>
          <w:sz w:val="32"/>
          <w:szCs w:val="32"/>
        </w:rPr>
        <w:t>使用光合细菌等微生态制剂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稳定</w:t>
      </w:r>
      <w:r>
        <w:rPr>
          <w:rFonts w:ascii="仿宋" w:hAnsi="仿宋" w:eastAsia="仿宋" w:cs="宋体"/>
          <w:color w:val="000000"/>
          <w:sz w:val="32"/>
          <w:szCs w:val="32"/>
        </w:rPr>
        <w:t>水质。</w:t>
      </w:r>
    </w:p>
    <w:p w14:paraId="04E1C321">
      <w:pPr>
        <w:ind w:firstLine="645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d) 合理</w:t>
      </w:r>
      <w:r>
        <w:rPr>
          <w:rFonts w:ascii="仿宋" w:hAnsi="仿宋" w:eastAsia="仿宋" w:cs="宋体"/>
          <w:color w:val="000000"/>
          <w:sz w:val="32"/>
          <w:szCs w:val="32"/>
        </w:rPr>
        <w:t>使用增氧机。</w:t>
      </w:r>
    </w:p>
    <w:p w14:paraId="560D9FB2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5.3 捕捞</w:t>
      </w:r>
    </w:p>
    <w:p w14:paraId="67021A42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按照</w:t>
      </w:r>
      <w:r>
        <w:rPr>
          <w:rFonts w:ascii="仿宋" w:hAnsi="仿宋" w:eastAsia="仿宋" w:cs="宋体"/>
          <w:color w:val="000000"/>
          <w:sz w:val="32"/>
          <w:szCs w:val="32"/>
        </w:rPr>
        <w:t>养殖生产和市场销售情况，池鱼实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行</w:t>
      </w:r>
      <w:r>
        <w:rPr>
          <w:rFonts w:ascii="仿宋" w:hAnsi="仿宋" w:eastAsia="仿宋" w:cs="宋体"/>
          <w:color w:val="000000"/>
          <w:sz w:val="32"/>
          <w:szCs w:val="32"/>
        </w:rPr>
        <w:t>轮捕轮放，采取诱捕网箱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捕捞</w:t>
      </w:r>
      <w:r>
        <w:rPr>
          <w:rFonts w:ascii="仿宋" w:hAnsi="仿宋" w:eastAsia="仿宋" w:cs="宋体"/>
          <w:color w:val="000000"/>
          <w:sz w:val="32"/>
          <w:szCs w:val="32"/>
        </w:rPr>
        <w:t>，不拉网捕捞。鳖的捕捞采取钓打捕捞，或干塘捕捞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 w14:paraId="6BD1802B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养殖</w:t>
      </w:r>
      <w:r>
        <w:rPr>
          <w:rFonts w:ascii="仿宋" w:hAnsi="仿宋" w:eastAsia="仿宋" w:cs="宋体"/>
          <w:color w:val="000000"/>
          <w:sz w:val="32"/>
          <w:szCs w:val="32"/>
        </w:rPr>
        <w:t>尾水处理</w:t>
      </w:r>
    </w:p>
    <w:p w14:paraId="4B81C93D">
      <w:pPr>
        <w:ind w:firstLine="600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养殖</w:t>
      </w:r>
      <w:r>
        <w:rPr>
          <w:rFonts w:ascii="宋体" w:hAnsi="宋体" w:eastAsia="宋体" w:cs="宋体"/>
          <w:color w:val="000000"/>
          <w:sz w:val="30"/>
          <w:szCs w:val="30"/>
        </w:rPr>
        <w:t>尾水应通过潜流坝、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微孔</w:t>
      </w:r>
      <w:r>
        <w:rPr>
          <w:rFonts w:ascii="宋体" w:hAnsi="宋体" w:eastAsia="宋体" w:cs="宋体"/>
          <w:color w:val="000000"/>
          <w:sz w:val="30"/>
          <w:szCs w:val="30"/>
        </w:rPr>
        <w:t>曝气、湿地生物等设施处理。尾水排放应符合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DB43/ </w:t>
      </w:r>
      <w:r>
        <w:rPr>
          <w:rFonts w:ascii="宋体" w:hAnsi="宋体" w:eastAsia="宋体" w:cs="宋体"/>
          <w:color w:val="000000"/>
          <w:sz w:val="30"/>
          <w:szCs w:val="30"/>
        </w:rPr>
        <w:t>1752-2020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的</w:t>
      </w:r>
      <w:r>
        <w:rPr>
          <w:rFonts w:ascii="宋体" w:hAnsi="宋体" w:eastAsia="宋体" w:cs="宋体"/>
          <w:color w:val="000000"/>
          <w:sz w:val="30"/>
          <w:szCs w:val="30"/>
        </w:rPr>
        <w:t>规定。</w:t>
      </w:r>
    </w:p>
    <w:p w14:paraId="5E291FD4">
      <w:pPr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养殖记录</w:t>
      </w:r>
    </w:p>
    <w:p w14:paraId="1BEA641B">
      <w:pPr>
        <w:ind w:firstLine="60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按DB43/T 634的</w:t>
      </w:r>
      <w:r>
        <w:rPr>
          <w:rFonts w:ascii="宋体" w:hAnsi="宋体" w:eastAsia="宋体" w:cs="宋体"/>
          <w:color w:val="000000"/>
          <w:sz w:val="30"/>
          <w:szCs w:val="30"/>
        </w:rPr>
        <w:t>规定执行。</w:t>
      </w:r>
      <w:bookmarkStart w:id="0" w:name="_GoBack"/>
      <w:bookmarkEnd w:id="0"/>
    </w:p>
    <w:p w14:paraId="40DD7039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9B"/>
    <w:rsid w:val="00017B09"/>
    <w:rsid w:val="000835FC"/>
    <w:rsid w:val="00137368"/>
    <w:rsid w:val="00150E50"/>
    <w:rsid w:val="001837CD"/>
    <w:rsid w:val="001D2584"/>
    <w:rsid w:val="001D7E13"/>
    <w:rsid w:val="00220221"/>
    <w:rsid w:val="00261999"/>
    <w:rsid w:val="002A270C"/>
    <w:rsid w:val="00326C57"/>
    <w:rsid w:val="003562AF"/>
    <w:rsid w:val="00420AB7"/>
    <w:rsid w:val="00460EF4"/>
    <w:rsid w:val="005305DC"/>
    <w:rsid w:val="00537159"/>
    <w:rsid w:val="005377DE"/>
    <w:rsid w:val="00584157"/>
    <w:rsid w:val="00592C5A"/>
    <w:rsid w:val="005D1A78"/>
    <w:rsid w:val="006631C2"/>
    <w:rsid w:val="00684A80"/>
    <w:rsid w:val="006D4F0F"/>
    <w:rsid w:val="007249D7"/>
    <w:rsid w:val="007556AF"/>
    <w:rsid w:val="00773DC6"/>
    <w:rsid w:val="00786EE2"/>
    <w:rsid w:val="008736EF"/>
    <w:rsid w:val="00876711"/>
    <w:rsid w:val="008C0415"/>
    <w:rsid w:val="00942BF7"/>
    <w:rsid w:val="009C3D7F"/>
    <w:rsid w:val="009C719A"/>
    <w:rsid w:val="00A06924"/>
    <w:rsid w:val="00A07380"/>
    <w:rsid w:val="00A36969"/>
    <w:rsid w:val="00AB6B85"/>
    <w:rsid w:val="00AF5F9B"/>
    <w:rsid w:val="00B42B26"/>
    <w:rsid w:val="00B443A3"/>
    <w:rsid w:val="00B96841"/>
    <w:rsid w:val="00BB0429"/>
    <w:rsid w:val="00BB6F86"/>
    <w:rsid w:val="00BC2995"/>
    <w:rsid w:val="00BC5F48"/>
    <w:rsid w:val="00CA4129"/>
    <w:rsid w:val="00CC0859"/>
    <w:rsid w:val="00D228BE"/>
    <w:rsid w:val="00D42643"/>
    <w:rsid w:val="00D64AEC"/>
    <w:rsid w:val="00E429CC"/>
    <w:rsid w:val="00E62233"/>
    <w:rsid w:val="00E918F7"/>
    <w:rsid w:val="00EC2509"/>
    <w:rsid w:val="00F0298E"/>
    <w:rsid w:val="00F91F26"/>
    <w:rsid w:val="5920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p"/>
    <w:basedOn w:val="1"/>
    <w:uiPriority w:val="0"/>
    <w:pPr>
      <w:widowControl/>
      <w:spacing w:line="525" w:lineRule="atLeast"/>
      <w:ind w:firstLine="375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1782</Words>
  <Characters>2200</Characters>
  <Lines>16</Lines>
  <Paragraphs>4</Paragraphs>
  <TotalTime>353</TotalTime>
  <ScaleCrop>false</ScaleCrop>
  <LinksUpToDate>false</LinksUpToDate>
  <CharactersWithSpaces>2309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1997-12-31T23:29:00Z</dcterms:created>
  <dc:creator>Administrator</dc:creator>
  <cp:lastModifiedBy>Observer</cp:lastModifiedBy>
  <dcterms:modified xsi:type="dcterms:W3CDTF">2025-04-15T09:15:05Z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eyJoZGlkIjoiNWNiZGE3YWE0ZjczYzViYjliNjMxOTNlZTk5ZWYxMDYiLCJ1c2VySWQiOiI0NTkyNDg0MzIifQ==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170A577F53834F5282EA45DBAF21BD76_12</vt:lpwstr>
  </property>
</Properties>
</file>